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-181609</wp:posOffset>
                </wp:positionV>
                <wp:extent cx="6536690" cy="922083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9220835"/>
                          <a:chOff x="1985" y="1418"/>
                          <a:chExt cx="8820" cy="14097"/>
                        </a:xfrm>
                      </wpg:grpSpPr>
                      <wpg:grpSp>
                        <wpg:cNvGrpSpPr>
                          <a:grpSpLocks/>
                        </wpg:cNvGrpSpPr>
                        <wpg:cNvPr id="20" name="Group 226"/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1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2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J0105250" id="23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g:grpSp>
                        <wpg:cNvGrpSpPr>
                          <a:grpSpLocks/>
                        </wpg:cNvGrpSpPr>
                        <wpg:cNvPr id="24" name="Group 230"/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5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6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27" name="Group 233"/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8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9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30" name="Group 236"/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31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81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BDRSC012" id="82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48000"/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descr="BDRSC012" id="8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>
                        <pic:nvPicPr>
                          <pic:cNvPr descr="J0105250" id="84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-291464</wp:posOffset>
                </wp:positionH>
                <wp:positionV relativeFrom="paragraph">
                  <wp:posOffset>-181609</wp:posOffset>
                </wp:positionV>
                <wp:extent cx="6536690" cy="9220835"/>
                <wp:effectExtent b="0" l="0" r="0" t="0"/>
                <wp:wrapNone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9220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TRUNG TÂM HTPTGD HÒA NHẬP ĐÀ NẴNG</w:t>
      </w:r>
    </w:p>
    <w:p w:rsidR="00000000" w:rsidDel="00000000" w:rsidP="00000000" w:rsidRDefault="00000000" w:rsidRPr="00000000" w14:paraId="00000003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PHÒNG CÔNG TÁC XÃ HỘI</w:t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🙠🙟🕮🙝🙢</w:t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color w:val="ff00ff"/>
          <w:sz w:val="30"/>
          <w:szCs w:val="30"/>
        </w:rPr>
        <w:drawing>
          <wp:inline distB="0" distT="0" distL="0" distR="0">
            <wp:extent cx="2093595" cy="1981200"/>
            <wp:effectExtent b="0" l="0" r="0" t="0"/>
            <wp:docPr id="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48"/>
          <w:szCs w:val="48"/>
          <w:rtl w:val="0"/>
        </w:rPr>
        <w:t xml:space="preserve">SỔ KẾ HOẠCH CÔNG TÁC</w:t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HỌ VÀ TÊN: HOÀNG VĂN KHƯƠNG</w:t>
      </w:r>
    </w:p>
    <w:p w:rsidR="00000000" w:rsidDel="00000000" w:rsidP="00000000" w:rsidRDefault="00000000" w:rsidRPr="00000000" w14:paraId="0000000B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                                    PHÒNG        : CÔNG TÁC XÃ HỘI</w:t>
      </w:r>
    </w:p>
    <w:p w:rsidR="00000000" w:rsidDel="00000000" w:rsidP="00000000" w:rsidRDefault="00000000" w:rsidRPr="00000000" w14:paraId="0000000C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NĂM HỌC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805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b2d"/>
          <w:sz w:val="28"/>
          <w:szCs w:val="28"/>
          <w:rtl w:val="0"/>
        </w:rPr>
        <w:t xml:space="preserve">KẾ HOẠCH CÔNG TÁC NĂM HỌC 2020- 2021</w:t>
      </w:r>
      <w:r w:rsidDel="00000000" w:rsidR="00000000" w:rsidRPr="00000000">
        <w:rPr>
          <w:rtl w:val="0"/>
        </w:rPr>
      </w:r>
    </w:p>
    <w:tbl>
      <w:tblPr>
        <w:tblStyle w:val="Table1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 Nội dung công việc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8/2020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Họp triển khai công tác đầu năm.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Phân công chuyên môn HKI phòng.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Học tập chính trị, pháp luật đầu năm.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Thực hiện kế hoạch lao động vệ sinh trung tâm, phòng học.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9/2020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Ổn định nề nếp, thực hiện giảng dạy, khai giảng.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Họp phụ huynh đầu năm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Xây dựng kế hoạch cá nhân, kế hoạch phòng, kế hoạch trường.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Đăng ký thi đua cá nhân, tập thể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10/2020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kế hoạch dạy - học và triển khai thực hiện các phong trào thi đua, các cuộc vận động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Thao giảng; dự giờ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Kiểm tra HSSS lần 1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HN CBCC năm học 2020-2021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11/2020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tháng thi đua dạy tốt-học tốt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hoạt động chào mừng ngày 20-11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Tiếp tục thực hiện các phong trào thi đua, các cuộc vận động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Tiến hành ôn tập tốt HKI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Coi thi, dịch bài.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công tác kiểm tra đánh giá chất lượng HKI bộ môn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Sơ kết hoạt động phòng HKI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công chuyên môn HKII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các kế hoạch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của trung tâm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sơ kết HKI của trung tâm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Kiểm tra HSSS HK I ( lần 2)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kế hoạch dạy - học và triển khai thực hiện các phong trào thi đua, các cuộc vận động trong HKII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Nghỉ tết Âm lịch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Ổn định nề nếp dạy và học sau tết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các hoạt động của trung tâm: 8/3. 26/3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Hoàn thành đề tài SKKN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Kiểm tra HSSS lần III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Tiếp tục thực hiện tốt kế hoạch dạy - học và triển khai thực hiện các phong trào thi đua, các cuộc vận động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Thao giảng, dự giờ giáo viên giỏi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các hoạt động của trung tâm chào mừng ngày khuyết tật 18 - 4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Giáo viên coi thi dịch bài thi HK II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Thực hiện tốt công tác kiểm tra đánh giá chất lượng HKII, cả năm 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Tổng kết hoạt động của phòng trong năm; tham gia đánh giá thi đua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Giáo viên coi thi, dịch bài HK II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Tham gia tổng kết năm học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8, 9</w:t>
      </w:r>
    </w:p>
    <w:tbl>
      <w:tblPr>
        <w:tblStyle w:val="Table2"/>
        <w:tblW w:w="1013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2958"/>
        <w:gridCol w:w="7177"/>
        <w:tblGridChange w:id="0">
          <w:tblGrid>
            <w:gridCol w:w="2958"/>
            <w:gridCol w:w="7177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4"/>
                <w:szCs w:val="24"/>
                <w:rtl w:val="0"/>
              </w:rPr>
              <w:t xml:space="preserve">Tháng 8, 9/2020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Họp triển khai công tác đầu năm.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Phân công chuyên môn HKI phòng.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Học tập chính trị, pháp luật đầu năm.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Thực hiện kế hoạch lao động vệ sinh trung tâm, phòng học.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Ổn định nề nếp, thực hiện giảng dạy, khai giảng.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Họp phụ huynh đầu năm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Xây dựng kế hoạch cá nhân, kế hoạch phòng, kế hoạch trường.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Đăng ký thi đua cá nhân, tập thể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1, từ ngày 7/9/2020 đến ngày 12/9/2020.</w:t>
      </w: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547"/>
        <w:gridCol w:w="2547"/>
        <w:gridCol w:w="2547"/>
        <w:tblGridChange w:id="0">
          <w:tblGrid>
            <w:gridCol w:w="2547"/>
            <w:gridCol w:w="2547"/>
            <w:gridCol w:w="2547"/>
            <w:gridCol w:w="2547"/>
          </w:tblGrid>
        </w:tblGridChange>
      </w:tblGrid>
      <w:tr>
        <w:tc>
          <w:tcPr/>
          <w:p w:rsidR="00000000" w:rsidDel="00000000" w:rsidP="00000000" w:rsidRDefault="00000000" w:rsidRPr="00000000" w14:paraId="000000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062">
            <w:pPr>
              <w:tabs>
                <w:tab w:val="left" w:pos="465"/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bài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7/9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6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8/9</w:t>
              <w:tab/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10/9</w:t>
            </w:r>
          </w:p>
          <w:p w:rsidR="00000000" w:rsidDel="00000000" w:rsidP="00000000" w:rsidRDefault="00000000" w:rsidRPr="00000000" w14:paraId="000000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11/9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12/9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Tuần thứ: 2, từ ngày 14/9/2020 đến ngày 19/9/2020.</w:t>
      </w:r>
    </w:p>
    <w:tbl>
      <w:tblPr>
        <w:tblStyle w:val="Table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08A">
            <w:pPr>
              <w:tabs>
                <w:tab w:val="left" w:pos="537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  <w:tab/>
              <w:t xml:space="preserve">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Tuần thứ: 3, từ ngày 21/9/2020 đến ngày 26/9/2020.</w:t>
      </w:r>
    </w:p>
    <w:tbl>
      <w:tblPr>
        <w:tblStyle w:val="Table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cá nhân</w:t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Họp BCH chi hội người mù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Tuần thứ: 4, từ ngày 28/9/2020 đến ngày 3/10/2020.</w:t>
      </w:r>
    </w:p>
    <w:tbl>
      <w:tblPr>
        <w:tblStyle w:val="Table6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9</w:t>
      </w:r>
    </w:p>
    <w:tbl>
      <w:tblPr>
        <w:tblStyle w:val="Table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0EB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0EC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0ED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10</w:t>
      </w:r>
    </w:p>
    <w:tbl>
      <w:tblPr>
        <w:tblStyle w:val="Table8"/>
        <w:tblW w:w="1013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2142"/>
        <w:gridCol w:w="7993"/>
        <w:tblGridChange w:id="0">
          <w:tblGrid>
            <w:gridCol w:w="2142"/>
            <w:gridCol w:w="7993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10/2020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tốt kế hoạch dạy - học và triển khai thực hiện các phong trào thi đua, các cuộc vận động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Thao giảng; dự giờ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Kiểm tra HSSS lần 1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HN CBCC năm học 2020-2021 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Triển khai cho hội viên tham gia tập huấn lớp điện thoại thông minh tại thành hội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Cử cán bộ phụ nữ tham gia tập huấn 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Lên kế hoạch tổ chức kỉ niệm ngày 20/10.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họp BCH quý 3 tại thành hội.</w:t>
            </w:r>
          </w:p>
        </w:tc>
      </w:tr>
    </w:tbl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5, từ ngày 5/10/2020 đến ngày 10/10/2020.</w:t>
      </w:r>
    </w:p>
    <w:tbl>
      <w:tblPr>
        <w:tblStyle w:val="Table9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Hội nghị CCVC cấp phòng.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6, từ ngày 12/10/2020 đến ngày 17/10/2020.</w:t>
      </w:r>
    </w:p>
    <w:tbl>
      <w:tblPr>
        <w:tblStyle w:val="Table10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Hội nghị CCVC.</w:t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7, từ ngày 19/10/2020 đến ngày 24/10/2020.</w:t>
      </w:r>
    </w:p>
    <w:tbl>
      <w:tblPr>
        <w:tblStyle w:val="Table1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8, từ ngày 26/10/2020 đến ngày 31/10/2020.</w:t>
      </w:r>
    </w:p>
    <w:tbl>
      <w:tblPr>
        <w:tblStyle w:val="Table1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10</w:t>
      </w:r>
    </w:p>
    <w:p w:rsidR="00000000" w:rsidDel="00000000" w:rsidP="00000000" w:rsidRDefault="00000000" w:rsidRPr="00000000" w14:paraId="0000018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18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190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19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19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11</w:t>
      </w:r>
    </w:p>
    <w:tbl>
      <w:tblPr>
        <w:tblStyle w:val="Table14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11/2020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tháng thi đua dạy tốt-học tốt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hoạt động chào mừng ngày 20-11 do Trung tâm tổ chức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các phong trào thi đua của thành hội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Tiếp tục tham gia lớp tập huấn điện thoại thông minh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Tiếp nhận máy tính cho hội viên của Trung tâm hỗ trợ công nghệ thông tin cho người mù Thành phố Hồ Chí Minh.</w:t>
            </w:r>
          </w:p>
        </w:tc>
      </w:tr>
    </w:tbl>
    <w:p w:rsidR="00000000" w:rsidDel="00000000" w:rsidP="00000000" w:rsidRDefault="00000000" w:rsidRPr="00000000" w14:paraId="0000019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9, từ ngày 2/11/2020 đến ngày 7/11/2020.</w:t>
      </w:r>
    </w:p>
    <w:tbl>
      <w:tblPr>
        <w:tblStyle w:val="Table1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10, từ ngày 9/11/2020 đến ngày 15/11/2020.</w:t>
      </w:r>
    </w:p>
    <w:tbl>
      <w:tblPr>
        <w:tblStyle w:val="Table16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11, từ ngày 16/11/2020 đến ngày 22/11/2020.</w:t>
      </w:r>
    </w:p>
    <w:tbl>
      <w:tblPr>
        <w:tblStyle w:val="Table1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12, từ ngày 23/11/2020 đến ngày 29/11/2020.</w:t>
      </w:r>
    </w:p>
    <w:tbl>
      <w:tblPr>
        <w:tblStyle w:val="Table18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11</w:t>
      </w:r>
    </w:p>
    <w:p w:rsidR="00000000" w:rsidDel="00000000" w:rsidP="00000000" w:rsidRDefault="00000000" w:rsidRPr="00000000" w14:paraId="0000022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22C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22D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22E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22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2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23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CÔNG TÁC THÁNG 12</w:t>
      </w:r>
    </w:p>
    <w:tbl>
      <w:tblPr>
        <w:tblStyle w:val="Table20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công tác dạy và học theo phân công</w:t>
            </w:r>
          </w:p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Đôn đốc hội viên học tập, ôn tập, chấp hành nội quy, chuẩn bị kiểm tra hết học kì 1.</w:t>
            </w:r>
          </w:p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các phong trào thi đua của thành hội</w:t>
            </w:r>
          </w:p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làm đồ dùng dạy học và dự thi cấp phòng, cấp trung tâm</w:t>
            </w:r>
          </w:p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Hoàn thành đề cương sáng kiến kinh nghiệm thông qua tổ và trung tâm góp ý.</w:t>
            </w:r>
          </w:p>
        </w:tc>
      </w:tr>
    </w:tbl>
    <w:p w:rsidR="00000000" w:rsidDel="00000000" w:rsidP="00000000" w:rsidRDefault="00000000" w:rsidRPr="00000000" w14:paraId="0000023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13, từ ngày 30/11/2020 đến ngày 6/12/2020.</w:t>
      </w:r>
    </w:p>
    <w:tbl>
      <w:tblPr>
        <w:tblStyle w:val="Table2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14, từ ngày 7/12/2020 đến ngày 13/12/2020.</w:t>
      </w:r>
    </w:p>
    <w:tbl>
      <w:tblPr>
        <w:tblStyle w:val="Table2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15, từ ngày 14/12/2020 đến ngày 20/12/2020.</w:t>
      </w:r>
    </w:p>
    <w:tbl>
      <w:tblPr>
        <w:tblStyle w:val="Table2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16, từ ngày 21/12/2020 đến ngày 27/12/2020.</w:t>
      </w:r>
    </w:p>
    <w:tbl>
      <w:tblPr>
        <w:tblStyle w:val="Table2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TỔNG KẾT CÔNG TÁC THÁNG 12</w:t>
      </w:r>
    </w:p>
    <w:p w:rsidR="00000000" w:rsidDel="00000000" w:rsidP="00000000" w:rsidRDefault="00000000" w:rsidRPr="00000000" w14:paraId="000002C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c>
          <w:tcPr/>
          <w:p w:rsidR="00000000" w:rsidDel="00000000" w:rsidP="00000000" w:rsidRDefault="00000000" w:rsidRPr="00000000" w14:paraId="000002CD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Kết quả thực hiện: </w:t>
            </w:r>
          </w:p>
          <w:p w:rsidR="00000000" w:rsidDel="00000000" w:rsidP="00000000" w:rsidRDefault="00000000" w:rsidRPr="00000000" w14:paraId="000002CE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Thực hiện tốt công tác giảng dạy và chuyên môn theo phân công.</w:t>
            </w:r>
          </w:p>
          <w:p w:rsidR="00000000" w:rsidDel="00000000" w:rsidP="00000000" w:rsidRDefault="00000000" w:rsidRPr="00000000" w14:paraId="000002CF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Ổn định và triển khai các hoạt động của Chi hội</w:t>
            </w:r>
          </w:p>
          <w:p w:rsidR="00000000" w:rsidDel="00000000" w:rsidP="00000000" w:rsidRDefault="00000000" w:rsidRPr="00000000" w14:paraId="000002D0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hội viên thực hiện tốt nội quy của Chi hội và trung tâm</w:t>
            </w:r>
          </w:p>
          <w:p w:rsidR="00000000" w:rsidDel="00000000" w:rsidP="00000000" w:rsidRDefault="00000000" w:rsidRPr="00000000" w14:paraId="000002D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Hội viên thi học kì đúng quy chế.</w:t>
            </w:r>
          </w:p>
          <w:p w:rsidR="00000000" w:rsidDel="00000000" w:rsidP="00000000" w:rsidRDefault="00000000" w:rsidRPr="00000000" w14:paraId="000002D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Công tác đột xuất trong tháng (nếu có):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  <w:tr>
        <w:tc>
          <w:tcPr/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Ý kiến đề xuất: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Không</w:t>
            </w:r>
          </w:p>
        </w:tc>
      </w:tr>
    </w:tbl>
    <w:p w:rsidR="00000000" w:rsidDel="00000000" w:rsidP="00000000" w:rsidRDefault="00000000" w:rsidRPr="00000000" w14:paraId="000002D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CÔNG TÁC THÁNG 1/ 2021</w:t>
      </w:r>
    </w:p>
    <w:tbl>
      <w:tblPr>
        <w:tblStyle w:val="Table26"/>
        <w:tblW w:w="1022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855"/>
        <w:gridCol w:w="8366"/>
        <w:tblGridChange w:id="0">
          <w:tblGrid>
            <w:gridCol w:w="1855"/>
            <w:gridCol w:w="836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42b2d"/>
                <w:sz w:val="28"/>
                <w:szCs w:val="28"/>
                <w:rtl w:val="0"/>
              </w:rPr>
              <w:t xml:space="preserve">Tháng 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tốt công tác kiểm tra đánh giá chất lượng HKI bộ môn</w:t>
            </w:r>
          </w:p>
          <w:p w:rsidR="00000000" w:rsidDel="00000000" w:rsidP="00000000" w:rsidRDefault="00000000" w:rsidRPr="00000000" w14:paraId="000002D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Sơ kết hoạt động phòng HKI</w:t>
            </w:r>
          </w:p>
          <w:p w:rsidR="00000000" w:rsidDel="00000000" w:rsidP="00000000" w:rsidRDefault="00000000" w:rsidRPr="00000000" w14:paraId="000002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Phân công chuyên môn HKII</w:t>
            </w:r>
          </w:p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hiện tốt các kế hoạch</w:t>
            </w:r>
          </w:p>
          <w:p w:rsidR="00000000" w:rsidDel="00000000" w:rsidP="00000000" w:rsidRDefault="00000000" w:rsidRPr="00000000" w14:paraId="000002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của trung tâm </w:t>
            </w:r>
          </w:p>
          <w:p w:rsidR="00000000" w:rsidDel="00000000" w:rsidP="00000000" w:rsidRDefault="00000000" w:rsidRPr="00000000" w14:paraId="000002D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Tham gia sơ kết HKI của trung tâm</w:t>
            </w:r>
          </w:p>
          <w:p w:rsidR="00000000" w:rsidDel="00000000" w:rsidP="00000000" w:rsidRDefault="00000000" w:rsidRPr="00000000" w14:paraId="000002D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Kiểm tra HSSS HK I ( lần 2)</w:t>
            </w:r>
          </w:p>
        </w:tc>
      </w:tr>
    </w:tbl>
    <w:p w:rsidR="00000000" w:rsidDel="00000000" w:rsidP="00000000" w:rsidRDefault="00000000" w:rsidRPr="00000000" w14:paraId="000002D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17, từ ngày 28/12/2020 đến ngày 3/1/2021.</w:t>
      </w:r>
    </w:p>
    <w:tbl>
      <w:tblPr>
        <w:tblStyle w:val="Table2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Nghỉ Tết dương lịch</w:t>
            </w:r>
          </w:p>
        </w:tc>
      </w:tr>
      <w:tr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thứ: 18, từ ngày 4/1/2020 đến ngày 10/1/2020.</w:t>
      </w:r>
    </w:p>
    <w:tbl>
      <w:tblPr>
        <w:tblStyle w:val="Table28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8237"/>
        <w:tblGridChange w:id="0">
          <w:tblGrid>
            <w:gridCol w:w="1951"/>
            <w:gridCol w:w="8237"/>
          </w:tblGrid>
        </w:tblGridChange>
      </w:tblGrid>
      <w:tr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7</w:t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2,3: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1: Sử lớp 8</w:t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2: Sử lớp 6</w:t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Sử lớp 10</w:t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4: Sử lớp 12</w:t>
            </w:r>
          </w:p>
        </w:tc>
      </w:tr>
      <w:tr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3: Sinh hoạt chi hội người mù.</w:t>
            </w:r>
          </w:p>
        </w:tc>
      </w:tr>
      <w:tr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Tiết 1,2: Giáo dục nhóm khiếm thị lớp 1C</w:t>
            </w:r>
          </w:p>
        </w:tc>
      </w:tr>
      <w:tr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wmf"/><Relationship Id="rId4" Type="http://schemas.openxmlformats.org/officeDocument/2006/relationships/image" Target="media/image4.jpg"/><Relationship Id="rId11" Type="http://schemas.openxmlformats.org/officeDocument/2006/relationships/image" Target="media/image13.png"/><Relationship Id="rId10" Type="http://schemas.openxmlformats.org/officeDocument/2006/relationships/styles" Target="styles.xml"/><Relationship Id="rId12" Type="http://schemas.openxmlformats.org/officeDocument/2006/relationships/image" Target="media/image14.png"/><Relationship Id="rId9" Type="http://schemas.openxmlformats.org/officeDocument/2006/relationships/numbering" Target="numbering.xml"/><Relationship Id="rId5" Type="http://schemas.openxmlformats.org/officeDocument/2006/relationships/image" Target="media/image10.jpg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