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5CD9" w14:textId="77777777" w:rsidR="00A42722" w:rsidRPr="0052204F" w:rsidRDefault="0052204F" w:rsidP="00A42722">
      <w:pPr>
        <w:ind w:right="-360" w:hanging="900"/>
        <w:rPr>
          <w:rStyle w:val="Strong"/>
          <w:color w:val="242B2D"/>
        </w:rPr>
      </w:pPr>
      <w:r>
        <w:rPr>
          <w:rStyle w:val="Strong"/>
          <w:color w:val="242B2D"/>
          <w:sz w:val="26"/>
          <w:szCs w:val="28"/>
        </w:rPr>
        <w:t xml:space="preserve">              </w:t>
      </w:r>
      <w:r w:rsidRPr="0052204F">
        <w:rPr>
          <w:rStyle w:val="Strong"/>
          <w:color w:val="242B2D"/>
        </w:rPr>
        <w:t xml:space="preserve">TRUNG TÂM HTPTGDHN ĐÀ NẴNG </w:t>
      </w:r>
      <w:r>
        <w:rPr>
          <w:rStyle w:val="Strong"/>
          <w:color w:val="242B2D"/>
        </w:rPr>
        <w:t xml:space="preserve">  </w:t>
      </w:r>
      <w:r w:rsidR="00A42722" w:rsidRPr="0052204F">
        <w:rPr>
          <w:rStyle w:val="Strong"/>
          <w:color w:val="242B2D"/>
        </w:rPr>
        <w:t xml:space="preserve">CỘNG HÒA XÃ HỘI CHỦ NGHĨA VIỆT NAM  </w:t>
      </w:r>
    </w:p>
    <w:p w14:paraId="1D82EF77" w14:textId="77777777" w:rsidR="00A42722" w:rsidRPr="0052204F" w:rsidRDefault="00A42722" w:rsidP="00A42722">
      <w:pPr>
        <w:ind w:right="-360" w:hanging="900"/>
        <w:rPr>
          <w:rStyle w:val="Strong"/>
          <w:color w:val="242B2D"/>
          <w:u w:val="single"/>
        </w:rPr>
      </w:pPr>
      <w:r w:rsidRPr="0052204F">
        <w:rPr>
          <w:rStyle w:val="Strong"/>
          <w:color w:val="242B2D"/>
        </w:rPr>
        <w:t xml:space="preserve">     </w:t>
      </w:r>
      <w:r w:rsidR="0052204F">
        <w:rPr>
          <w:rStyle w:val="Strong"/>
          <w:color w:val="242B2D"/>
        </w:rPr>
        <w:t xml:space="preserve">                </w:t>
      </w:r>
      <w:r w:rsidR="00FE58D1">
        <w:rPr>
          <w:rStyle w:val="Strong"/>
          <w:color w:val="242B2D"/>
        </w:rPr>
        <w:t xml:space="preserve">           </w:t>
      </w:r>
      <w:r w:rsidRPr="0052204F">
        <w:rPr>
          <w:rStyle w:val="Strong"/>
          <w:color w:val="242B2D"/>
        </w:rPr>
        <w:t> </w:t>
      </w:r>
      <w:r w:rsidR="0052204F">
        <w:rPr>
          <w:rStyle w:val="Strong"/>
          <w:color w:val="242B2D"/>
        </w:rPr>
        <w:t>PHÒNG CTXH</w:t>
      </w:r>
      <w:r w:rsidRPr="0052204F">
        <w:rPr>
          <w:rStyle w:val="Strong"/>
          <w:color w:val="242B2D"/>
        </w:rPr>
        <w:t>                               </w:t>
      </w:r>
      <w:r w:rsidR="00FE58D1">
        <w:rPr>
          <w:rStyle w:val="Strong"/>
          <w:color w:val="242B2D"/>
        </w:rPr>
        <w:t xml:space="preserve">            </w:t>
      </w:r>
      <w:r w:rsidRPr="0052204F">
        <w:rPr>
          <w:rStyle w:val="Strong"/>
          <w:color w:val="242B2D"/>
          <w:u w:val="single"/>
        </w:rPr>
        <w:t>Độc lập – Tự do – Hạnh phúc</w:t>
      </w:r>
    </w:p>
    <w:p w14:paraId="43295AA8" w14:textId="77777777" w:rsidR="00A42722" w:rsidRPr="0052204F" w:rsidRDefault="00A42722" w:rsidP="00A42722">
      <w:pPr>
        <w:ind w:right="-360" w:hanging="900"/>
        <w:rPr>
          <w:b/>
        </w:rPr>
      </w:pPr>
    </w:p>
    <w:p w14:paraId="2487C23D" w14:textId="21B65366" w:rsidR="00A42722" w:rsidRDefault="00A42722" w:rsidP="00A42722">
      <w:pPr>
        <w:rPr>
          <w:rStyle w:val="Emphasis"/>
          <w:color w:val="242B2D"/>
          <w:sz w:val="28"/>
          <w:szCs w:val="28"/>
        </w:rPr>
      </w:pPr>
      <w:r w:rsidRPr="00E21979">
        <w:rPr>
          <w:rStyle w:val="Strong"/>
          <w:color w:val="242B2D"/>
          <w:sz w:val="28"/>
          <w:szCs w:val="28"/>
        </w:rPr>
        <w:t> </w:t>
      </w:r>
      <w:r w:rsidRPr="00E21979">
        <w:rPr>
          <w:rStyle w:val="Emphasis"/>
          <w:color w:val="242B2D"/>
          <w:sz w:val="28"/>
          <w:szCs w:val="28"/>
        </w:rPr>
        <w:t>                                           </w:t>
      </w:r>
      <w:r>
        <w:rPr>
          <w:rStyle w:val="Emphasis"/>
          <w:color w:val="242B2D"/>
          <w:sz w:val="28"/>
          <w:szCs w:val="28"/>
        </w:rPr>
        <w:t>                        </w:t>
      </w:r>
      <w:r w:rsidR="0052204F">
        <w:rPr>
          <w:rStyle w:val="Emphasis"/>
          <w:color w:val="242B2D"/>
          <w:sz w:val="28"/>
          <w:szCs w:val="28"/>
        </w:rPr>
        <w:t xml:space="preserve">Liên Chiểu, ngày </w:t>
      </w:r>
      <w:r w:rsidR="00304402">
        <w:rPr>
          <w:rStyle w:val="Emphasis"/>
          <w:color w:val="242B2D"/>
          <w:sz w:val="28"/>
          <w:szCs w:val="28"/>
        </w:rPr>
        <w:t>13</w:t>
      </w:r>
      <w:r>
        <w:rPr>
          <w:rStyle w:val="Emphasis"/>
          <w:color w:val="242B2D"/>
          <w:sz w:val="28"/>
          <w:szCs w:val="28"/>
        </w:rPr>
        <w:t xml:space="preserve">  tháng </w:t>
      </w:r>
      <w:r w:rsidR="00304402">
        <w:rPr>
          <w:rStyle w:val="Emphasis"/>
          <w:color w:val="242B2D"/>
          <w:sz w:val="28"/>
          <w:szCs w:val="28"/>
        </w:rPr>
        <w:t>4</w:t>
      </w:r>
      <w:r>
        <w:rPr>
          <w:rStyle w:val="Emphasis"/>
          <w:color w:val="242B2D"/>
          <w:sz w:val="28"/>
          <w:szCs w:val="28"/>
        </w:rPr>
        <w:t xml:space="preserve"> </w:t>
      </w:r>
      <w:r w:rsidRPr="00E21979">
        <w:rPr>
          <w:rStyle w:val="Emphasis"/>
          <w:color w:val="242B2D"/>
          <w:sz w:val="28"/>
          <w:szCs w:val="28"/>
        </w:rPr>
        <w:t>năm 20</w:t>
      </w:r>
      <w:r w:rsidR="002039CC">
        <w:rPr>
          <w:rStyle w:val="Emphasis"/>
          <w:color w:val="242B2D"/>
          <w:sz w:val="28"/>
          <w:szCs w:val="28"/>
        </w:rPr>
        <w:t>2</w:t>
      </w:r>
      <w:r w:rsidR="00304402">
        <w:rPr>
          <w:rStyle w:val="Emphasis"/>
          <w:color w:val="242B2D"/>
          <w:sz w:val="28"/>
          <w:szCs w:val="28"/>
        </w:rPr>
        <w:t>2</w:t>
      </w:r>
    </w:p>
    <w:p w14:paraId="07336486" w14:textId="77777777" w:rsidR="00A42722" w:rsidRDefault="00A42722" w:rsidP="00A42722">
      <w:pPr>
        <w:rPr>
          <w:rStyle w:val="Emphasis"/>
          <w:color w:val="242B2D"/>
          <w:sz w:val="28"/>
          <w:szCs w:val="28"/>
        </w:rPr>
      </w:pPr>
    </w:p>
    <w:p w14:paraId="59A40B4C" w14:textId="77777777" w:rsidR="00A42722" w:rsidRPr="00DE2ACB" w:rsidRDefault="00A42722" w:rsidP="00DE2ACB">
      <w:pPr>
        <w:jc w:val="center"/>
        <w:rPr>
          <w:rStyle w:val="Emphasis"/>
          <w:b/>
          <w:i w:val="0"/>
          <w:color w:val="242B2D"/>
          <w:sz w:val="28"/>
          <w:szCs w:val="28"/>
        </w:rPr>
      </w:pPr>
      <w:r w:rsidRPr="00DE2ACB">
        <w:rPr>
          <w:rStyle w:val="Emphasis"/>
          <w:b/>
          <w:i w:val="0"/>
          <w:color w:val="242B2D"/>
          <w:sz w:val="28"/>
          <w:szCs w:val="28"/>
        </w:rPr>
        <w:t>KẾ HOẠCH TỔ CHỨC CHUYÊN ĐỀ</w:t>
      </w:r>
    </w:p>
    <w:p w14:paraId="0552394E" w14:textId="45ECC89B" w:rsidR="002039CC" w:rsidRPr="002039CC" w:rsidRDefault="00A42722" w:rsidP="00CF46CA">
      <w:pPr>
        <w:pStyle w:val="Heading1"/>
        <w:shd w:val="clear" w:color="auto" w:fill="FFFFFF"/>
        <w:spacing w:before="0"/>
        <w:jc w:val="center"/>
        <w:rPr>
          <w:rFonts w:ascii="Roboto" w:eastAsia="Times New Roman" w:hAnsi="Roboto" w:cs="Times New Roman"/>
          <w:b/>
          <w:bCs/>
          <w:color w:val="141414"/>
          <w:kern w:val="36"/>
          <w:sz w:val="38"/>
          <w:szCs w:val="38"/>
          <w:lang w:eastAsia="en-US"/>
        </w:rPr>
      </w:pPr>
      <w:r w:rsidRPr="00DE2ACB">
        <w:rPr>
          <w:rStyle w:val="Emphasis"/>
          <w:b/>
          <w:i w:val="0"/>
          <w:color w:val="242B2D"/>
          <w:sz w:val="28"/>
          <w:szCs w:val="28"/>
        </w:rPr>
        <w:t xml:space="preserve">“ </w:t>
      </w:r>
      <w:r w:rsidR="00304402">
        <w:rPr>
          <w:rFonts w:ascii="Roboto" w:eastAsia="Times New Roman" w:hAnsi="Roboto" w:cs="Times New Roman"/>
          <w:b/>
          <w:bCs/>
          <w:color w:val="141414"/>
          <w:kern w:val="36"/>
          <w:sz w:val="38"/>
          <w:szCs w:val="38"/>
          <w:lang w:eastAsia="en-US"/>
        </w:rPr>
        <w:t xml:space="preserve">Tổ chức kỷ niệm Ngày Người khuyết tật Việt Nam </w:t>
      </w:r>
      <w:r w:rsidR="00783292">
        <w:rPr>
          <w:rFonts w:ascii="Roboto" w:eastAsia="Times New Roman" w:hAnsi="Roboto" w:cs="Times New Roman"/>
          <w:b/>
          <w:bCs/>
          <w:color w:val="141414"/>
          <w:kern w:val="36"/>
          <w:sz w:val="38"/>
          <w:szCs w:val="38"/>
          <w:lang w:eastAsia="en-US"/>
        </w:rPr>
        <w:t>18/</w:t>
      </w:r>
      <w:bookmarkStart w:id="0" w:name="_GoBack"/>
      <w:bookmarkEnd w:id="0"/>
      <w:r w:rsidR="00CF46CA">
        <w:rPr>
          <w:rFonts w:ascii="Roboto" w:eastAsia="Times New Roman" w:hAnsi="Roboto" w:cs="Times New Roman"/>
          <w:b/>
          <w:bCs/>
          <w:color w:val="141414"/>
          <w:kern w:val="36"/>
          <w:sz w:val="38"/>
          <w:szCs w:val="38"/>
          <w:lang w:eastAsia="en-US"/>
        </w:rPr>
        <w:t>4</w:t>
      </w:r>
      <w:r w:rsidR="002039CC">
        <w:rPr>
          <w:rFonts w:ascii="Roboto" w:eastAsia="Times New Roman" w:hAnsi="Roboto" w:cs="Times New Roman"/>
          <w:b/>
          <w:bCs/>
          <w:color w:val="141414"/>
          <w:kern w:val="36"/>
          <w:sz w:val="38"/>
          <w:szCs w:val="38"/>
          <w:lang w:eastAsia="en-US"/>
        </w:rPr>
        <w:t>”</w:t>
      </w:r>
    </w:p>
    <w:p w14:paraId="3E6D1EE2" w14:textId="77777777" w:rsidR="00A42722" w:rsidRDefault="00A42722" w:rsidP="00A42722">
      <w:pPr>
        <w:rPr>
          <w:rStyle w:val="Emphasis"/>
          <w:i w:val="0"/>
          <w:color w:val="242B2D"/>
          <w:sz w:val="28"/>
          <w:szCs w:val="28"/>
        </w:rPr>
      </w:pPr>
    </w:p>
    <w:p w14:paraId="7B468AC1" w14:textId="4978F859" w:rsidR="00A42722" w:rsidRPr="00FE58D1" w:rsidRDefault="00A42722" w:rsidP="00A42722">
      <w:pPr>
        <w:jc w:val="both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ab/>
      </w:r>
      <w:r w:rsidR="0052204F" w:rsidRPr="00EE630D">
        <w:rPr>
          <w:sz w:val="28"/>
          <w:szCs w:val="28"/>
        </w:rPr>
        <w:t>Thực hiện kế hoạch chuyên môn năm họ</w:t>
      </w:r>
      <w:r w:rsidR="0052204F">
        <w:rPr>
          <w:sz w:val="28"/>
          <w:szCs w:val="28"/>
        </w:rPr>
        <w:t>c 20</w:t>
      </w:r>
      <w:r w:rsidR="002039CC">
        <w:rPr>
          <w:sz w:val="28"/>
          <w:szCs w:val="28"/>
        </w:rPr>
        <w:t>21</w:t>
      </w:r>
      <w:r w:rsidR="003A6DC3">
        <w:rPr>
          <w:sz w:val="28"/>
          <w:szCs w:val="28"/>
        </w:rPr>
        <w:t xml:space="preserve"> – 202</w:t>
      </w:r>
      <w:r w:rsidR="002039CC">
        <w:rPr>
          <w:sz w:val="28"/>
          <w:szCs w:val="28"/>
        </w:rPr>
        <w:t>2</w:t>
      </w:r>
      <w:r w:rsidR="0052204F" w:rsidRPr="00EE630D">
        <w:rPr>
          <w:sz w:val="28"/>
          <w:szCs w:val="28"/>
        </w:rPr>
        <w:t xml:space="preserve"> củ</w:t>
      </w:r>
      <w:r w:rsidR="0052204F">
        <w:rPr>
          <w:sz w:val="28"/>
          <w:szCs w:val="28"/>
        </w:rPr>
        <w:t xml:space="preserve">a TTHTPTGDHN Đà Nẵng </w:t>
      </w:r>
      <w:r w:rsidR="0052204F" w:rsidRPr="00EE630D">
        <w:rPr>
          <w:sz w:val="28"/>
          <w:szCs w:val="28"/>
        </w:rPr>
        <w:t xml:space="preserve"> và kế hoạch củ</w:t>
      </w:r>
      <w:r w:rsidR="0052204F">
        <w:rPr>
          <w:sz w:val="28"/>
          <w:szCs w:val="28"/>
        </w:rPr>
        <w:t>a phòng CTXH</w:t>
      </w:r>
      <w:r w:rsidR="0052204F" w:rsidRPr="00EE630D">
        <w:rPr>
          <w:sz w:val="28"/>
          <w:szCs w:val="28"/>
        </w:rPr>
        <w:t>; Dựa vào tình hình thực tế</w:t>
      </w:r>
      <w:r w:rsidR="0052204F">
        <w:rPr>
          <w:sz w:val="28"/>
          <w:szCs w:val="28"/>
        </w:rPr>
        <w:t xml:space="preserve"> </w:t>
      </w:r>
      <w:r w:rsidR="0052204F" w:rsidRPr="00EE630D">
        <w:rPr>
          <w:sz w:val="28"/>
          <w:szCs w:val="28"/>
        </w:rPr>
        <w:t>tạ</w:t>
      </w:r>
      <w:r w:rsidR="0052204F">
        <w:rPr>
          <w:sz w:val="28"/>
          <w:szCs w:val="28"/>
        </w:rPr>
        <w:t>i trung tâm. Phòng CTXH</w:t>
      </w:r>
      <w:r w:rsidR="0052204F" w:rsidRPr="00EE630D">
        <w:rPr>
          <w:sz w:val="28"/>
          <w:szCs w:val="28"/>
        </w:rPr>
        <w:t xml:space="preserve"> lập kế hoạch tổ chức chuyên đề</w:t>
      </w:r>
      <w:r w:rsidR="0052204F">
        <w:rPr>
          <w:sz w:val="28"/>
          <w:szCs w:val="28"/>
        </w:rPr>
        <w:t xml:space="preserve"> “</w:t>
      </w:r>
      <w:r w:rsidR="002039CC">
        <w:rPr>
          <w:sz w:val="28"/>
          <w:szCs w:val="28"/>
        </w:rPr>
        <w:t>Tổ chức kỷ niệ</w:t>
      </w:r>
      <w:r w:rsidR="00304402">
        <w:rPr>
          <w:sz w:val="28"/>
          <w:szCs w:val="28"/>
        </w:rPr>
        <w:t xml:space="preserve">m Ngày </w:t>
      </w:r>
      <w:r w:rsidR="002039CC">
        <w:rPr>
          <w:sz w:val="28"/>
          <w:szCs w:val="28"/>
        </w:rPr>
        <w:t>Người khuyết tậ</w:t>
      </w:r>
      <w:r w:rsidR="00304402">
        <w:rPr>
          <w:sz w:val="28"/>
          <w:szCs w:val="28"/>
        </w:rPr>
        <w:t>t Việt Nam 18 tháng 4</w:t>
      </w:r>
      <w:r w:rsidR="0052204F" w:rsidRPr="00EE630D">
        <w:rPr>
          <w:sz w:val="28"/>
          <w:szCs w:val="28"/>
        </w:rPr>
        <w:t>” như sau</w:t>
      </w:r>
      <w:r w:rsidR="0052204F">
        <w:rPr>
          <w:sz w:val="28"/>
          <w:szCs w:val="28"/>
        </w:rPr>
        <w:t>:</w:t>
      </w:r>
    </w:p>
    <w:p w14:paraId="5C461954" w14:textId="77777777" w:rsidR="00015753" w:rsidRPr="00D30AE6" w:rsidRDefault="00015753" w:rsidP="00015753">
      <w:pPr>
        <w:jc w:val="both"/>
        <w:rPr>
          <w:rStyle w:val="Emphasis"/>
          <w:b/>
          <w:i w:val="0"/>
          <w:color w:val="242B2D"/>
          <w:sz w:val="28"/>
          <w:szCs w:val="28"/>
        </w:rPr>
      </w:pPr>
      <w:r w:rsidRPr="00D30AE6">
        <w:rPr>
          <w:rStyle w:val="Emphasis"/>
          <w:b/>
          <w:i w:val="0"/>
          <w:color w:val="242B2D"/>
          <w:sz w:val="28"/>
          <w:szCs w:val="28"/>
        </w:rPr>
        <w:t>I.</w:t>
      </w:r>
      <w:r w:rsidR="00D30AE6" w:rsidRPr="00D30AE6">
        <w:rPr>
          <w:rStyle w:val="Emphasis"/>
          <w:b/>
          <w:i w:val="0"/>
          <w:color w:val="242B2D"/>
          <w:sz w:val="28"/>
          <w:szCs w:val="28"/>
        </w:rPr>
        <w:t xml:space="preserve"> </w:t>
      </w:r>
      <w:r w:rsidRPr="00D30AE6">
        <w:rPr>
          <w:rStyle w:val="Emphasis"/>
          <w:b/>
          <w:i w:val="0"/>
          <w:color w:val="242B2D"/>
          <w:sz w:val="28"/>
          <w:szCs w:val="28"/>
        </w:rPr>
        <w:t>MỤC TIÊU</w:t>
      </w:r>
    </w:p>
    <w:p w14:paraId="0846983E" w14:textId="0A6F92F8" w:rsidR="00015753" w:rsidRDefault="00015753" w:rsidP="00015753">
      <w:p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- </w:t>
      </w:r>
      <w:r w:rsidR="00304402">
        <w:rPr>
          <w:rStyle w:val="Emphasis"/>
          <w:i w:val="0"/>
          <w:color w:val="242B2D"/>
          <w:sz w:val="28"/>
          <w:szCs w:val="28"/>
        </w:rPr>
        <w:t xml:space="preserve">Tạo điều kiện cho học sinh tham gia các hoạt động </w:t>
      </w:r>
      <w:r w:rsidR="00CF46CA">
        <w:rPr>
          <w:rStyle w:val="Emphasis"/>
          <w:i w:val="0"/>
          <w:color w:val="242B2D"/>
          <w:sz w:val="28"/>
          <w:szCs w:val="28"/>
        </w:rPr>
        <w:t>trải</w:t>
      </w:r>
      <w:r w:rsidR="00304402">
        <w:rPr>
          <w:rStyle w:val="Emphasis"/>
          <w:i w:val="0"/>
          <w:color w:val="242B2D"/>
          <w:sz w:val="28"/>
          <w:szCs w:val="28"/>
        </w:rPr>
        <w:t xml:space="preserve"> nghiệm như nấu ăn, trình bày bàn ăn, chơi thể thao để phát huy năng lực của bản thân.</w:t>
      </w:r>
    </w:p>
    <w:p w14:paraId="174B2525" w14:textId="0698DCF0" w:rsidR="002039CC" w:rsidRDefault="00015753" w:rsidP="00015753">
      <w:p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- </w:t>
      </w:r>
      <w:r w:rsidR="002039CC">
        <w:rPr>
          <w:rStyle w:val="Emphasis"/>
          <w:i w:val="0"/>
          <w:color w:val="242B2D"/>
          <w:sz w:val="28"/>
          <w:szCs w:val="28"/>
        </w:rPr>
        <w:t xml:space="preserve">Giúp học sinh phát triển các kỹ năng </w:t>
      </w:r>
      <w:r w:rsidR="00973069">
        <w:rPr>
          <w:rStyle w:val="Emphasis"/>
          <w:i w:val="0"/>
          <w:color w:val="242B2D"/>
          <w:sz w:val="28"/>
          <w:szCs w:val="28"/>
        </w:rPr>
        <w:t xml:space="preserve">tương tác, </w:t>
      </w:r>
      <w:r w:rsidR="002039CC">
        <w:rPr>
          <w:rStyle w:val="Emphasis"/>
          <w:i w:val="0"/>
          <w:color w:val="242B2D"/>
          <w:sz w:val="28"/>
          <w:szCs w:val="28"/>
        </w:rPr>
        <w:t>giao tiế</w:t>
      </w:r>
      <w:r w:rsidR="00304402">
        <w:rPr>
          <w:rStyle w:val="Emphasis"/>
          <w:i w:val="0"/>
          <w:color w:val="242B2D"/>
          <w:sz w:val="28"/>
          <w:szCs w:val="28"/>
        </w:rPr>
        <w:t>p</w:t>
      </w:r>
      <w:r w:rsidR="002039CC">
        <w:rPr>
          <w:rStyle w:val="Emphasis"/>
          <w:i w:val="0"/>
          <w:color w:val="242B2D"/>
          <w:sz w:val="28"/>
          <w:szCs w:val="28"/>
        </w:rPr>
        <w:t>.</w:t>
      </w:r>
    </w:p>
    <w:p w14:paraId="38DCACC5" w14:textId="77777777" w:rsidR="00015753" w:rsidRDefault="00015753" w:rsidP="00015753">
      <w:p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- Tạo bầ</w:t>
      </w:r>
      <w:r w:rsidR="00930D9B">
        <w:rPr>
          <w:rStyle w:val="Emphasis"/>
          <w:i w:val="0"/>
          <w:color w:val="242B2D"/>
          <w:sz w:val="28"/>
          <w:szCs w:val="28"/>
        </w:rPr>
        <w:t>u không khí giao lưu thân thiện cho</w:t>
      </w:r>
      <w:r w:rsidR="00C977C9">
        <w:rPr>
          <w:rStyle w:val="Emphasis"/>
          <w:i w:val="0"/>
          <w:color w:val="242B2D"/>
          <w:sz w:val="28"/>
          <w:szCs w:val="28"/>
        </w:rPr>
        <w:t xml:space="preserve"> họ</w:t>
      </w:r>
      <w:r w:rsidR="00973069">
        <w:rPr>
          <w:rStyle w:val="Emphasis"/>
          <w:i w:val="0"/>
          <w:color w:val="242B2D"/>
          <w:sz w:val="28"/>
          <w:szCs w:val="28"/>
        </w:rPr>
        <w:t xml:space="preserve">c sinh và </w:t>
      </w:r>
      <w:r w:rsidR="00FE58D1">
        <w:rPr>
          <w:rStyle w:val="Emphasis"/>
          <w:i w:val="0"/>
          <w:color w:val="242B2D"/>
          <w:sz w:val="28"/>
          <w:szCs w:val="28"/>
        </w:rPr>
        <w:t>giáo viên trong phòng</w:t>
      </w:r>
      <w:r w:rsidR="00C977C9">
        <w:rPr>
          <w:rStyle w:val="Emphasis"/>
          <w:i w:val="0"/>
          <w:color w:val="242B2D"/>
          <w:sz w:val="28"/>
          <w:szCs w:val="28"/>
        </w:rPr>
        <w:t xml:space="preserve"> CTXH</w:t>
      </w:r>
      <w:r w:rsidR="00930D9B">
        <w:rPr>
          <w:rStyle w:val="Emphasis"/>
          <w:i w:val="0"/>
          <w:color w:val="242B2D"/>
          <w:sz w:val="28"/>
          <w:szCs w:val="28"/>
        </w:rPr>
        <w:t>.</w:t>
      </w:r>
    </w:p>
    <w:p w14:paraId="04DCE17B" w14:textId="77777777" w:rsidR="00930D9B" w:rsidRPr="00D30AE6" w:rsidRDefault="00930D9B" w:rsidP="00015753">
      <w:pPr>
        <w:jc w:val="both"/>
        <w:rPr>
          <w:rStyle w:val="Emphasis"/>
          <w:b/>
          <w:i w:val="0"/>
          <w:color w:val="242B2D"/>
          <w:sz w:val="28"/>
          <w:szCs w:val="28"/>
        </w:rPr>
      </w:pPr>
      <w:r w:rsidRPr="00D30AE6">
        <w:rPr>
          <w:rStyle w:val="Emphasis"/>
          <w:b/>
          <w:i w:val="0"/>
          <w:color w:val="242B2D"/>
          <w:sz w:val="28"/>
          <w:szCs w:val="28"/>
        </w:rPr>
        <w:t>II. BIỆN PHÁP TỔ CHỨC THỰC HIỆN</w:t>
      </w:r>
    </w:p>
    <w:p w14:paraId="28C2CBFB" w14:textId="77777777" w:rsidR="00930D9B" w:rsidRPr="00D30AE6" w:rsidRDefault="00930D9B" w:rsidP="00930D9B">
      <w:pPr>
        <w:pStyle w:val="ListParagraph"/>
        <w:numPr>
          <w:ilvl w:val="0"/>
          <w:numId w:val="5"/>
        </w:numPr>
        <w:jc w:val="both"/>
        <w:rPr>
          <w:rStyle w:val="Emphasis"/>
          <w:b/>
          <w:color w:val="242B2D"/>
          <w:sz w:val="28"/>
          <w:szCs w:val="28"/>
        </w:rPr>
      </w:pPr>
      <w:r w:rsidRPr="00D30AE6">
        <w:rPr>
          <w:rStyle w:val="Emphasis"/>
          <w:b/>
          <w:color w:val="242B2D"/>
          <w:sz w:val="28"/>
          <w:szCs w:val="28"/>
        </w:rPr>
        <w:t>Thành phần tham gia</w:t>
      </w:r>
      <w:r w:rsidR="00CE692D" w:rsidRPr="00D30AE6">
        <w:rPr>
          <w:rStyle w:val="Emphasis"/>
          <w:b/>
          <w:color w:val="242B2D"/>
          <w:sz w:val="28"/>
          <w:szCs w:val="28"/>
        </w:rPr>
        <w:t>:</w:t>
      </w:r>
    </w:p>
    <w:p w14:paraId="54181AAC" w14:textId="7B354D9D" w:rsidR="00930D9B" w:rsidRDefault="00C977C9" w:rsidP="00930D9B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Học sinh và g</w:t>
      </w:r>
      <w:r w:rsidR="00CD346A">
        <w:rPr>
          <w:rStyle w:val="Emphasis"/>
          <w:i w:val="0"/>
          <w:color w:val="242B2D"/>
          <w:sz w:val="28"/>
          <w:szCs w:val="28"/>
        </w:rPr>
        <w:t xml:space="preserve">iáo viên </w:t>
      </w:r>
      <w:r w:rsidR="00FE58D1">
        <w:rPr>
          <w:rStyle w:val="Emphasis"/>
          <w:i w:val="0"/>
          <w:color w:val="242B2D"/>
          <w:sz w:val="28"/>
          <w:szCs w:val="28"/>
        </w:rPr>
        <w:t>phòng CTXH</w:t>
      </w:r>
      <w:r w:rsidR="00930D9B">
        <w:rPr>
          <w:rStyle w:val="Emphasis"/>
          <w:i w:val="0"/>
          <w:color w:val="242B2D"/>
          <w:sz w:val="28"/>
          <w:szCs w:val="28"/>
        </w:rPr>
        <w:t>.</w:t>
      </w:r>
    </w:p>
    <w:p w14:paraId="3BC4250E" w14:textId="51C29B6F" w:rsidR="00973069" w:rsidRDefault="00CE692D" w:rsidP="00A50D52">
      <w:pPr>
        <w:pStyle w:val="ListParagraph"/>
        <w:numPr>
          <w:ilvl w:val="0"/>
          <w:numId w:val="5"/>
        </w:numPr>
        <w:jc w:val="both"/>
        <w:rPr>
          <w:rStyle w:val="Emphasis"/>
          <w:i w:val="0"/>
          <w:color w:val="242B2D"/>
          <w:sz w:val="28"/>
          <w:szCs w:val="28"/>
        </w:rPr>
      </w:pPr>
      <w:r w:rsidRPr="00D30AE6">
        <w:rPr>
          <w:rStyle w:val="Emphasis"/>
          <w:b/>
          <w:color w:val="242B2D"/>
          <w:sz w:val="28"/>
          <w:szCs w:val="28"/>
        </w:rPr>
        <w:t>Hình thức tổ chức:</w:t>
      </w:r>
      <w:r w:rsidR="00C977C9">
        <w:rPr>
          <w:rStyle w:val="Emphasis"/>
          <w:i w:val="0"/>
          <w:color w:val="242B2D"/>
          <w:sz w:val="28"/>
          <w:szCs w:val="28"/>
        </w:rPr>
        <w:t xml:space="preserve"> </w:t>
      </w:r>
    </w:p>
    <w:p w14:paraId="205F7577" w14:textId="0736DB43" w:rsidR="00304402" w:rsidRDefault="00304402" w:rsidP="00304402">
      <w:pPr>
        <w:pStyle w:val="ListParagraph"/>
        <w:numPr>
          <w:ilvl w:val="0"/>
          <w:numId w:val="8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Tiệc buffet</w:t>
      </w:r>
      <w:r w:rsidR="00CF46CA">
        <w:rPr>
          <w:rStyle w:val="Emphasis"/>
          <w:i w:val="0"/>
          <w:color w:val="242B2D"/>
          <w:sz w:val="28"/>
          <w:szCs w:val="28"/>
        </w:rPr>
        <w:t xml:space="preserve"> (trung tâm lo kinh phí: 50.000 đồng/1 học sinh)</w:t>
      </w:r>
    </w:p>
    <w:p w14:paraId="6ECE6B7D" w14:textId="6D24CD2C" w:rsidR="00A50D52" w:rsidRPr="00A50D52" w:rsidRDefault="00304402" w:rsidP="00304402">
      <w:pPr>
        <w:pStyle w:val="ListParagraph"/>
        <w:numPr>
          <w:ilvl w:val="0"/>
          <w:numId w:val="8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Thi thể thao:  </w:t>
      </w:r>
      <w:r w:rsidR="00A50D52">
        <w:rPr>
          <w:rStyle w:val="Emphasis"/>
          <w:i w:val="0"/>
          <w:color w:val="242B2D"/>
          <w:sz w:val="28"/>
          <w:szCs w:val="28"/>
        </w:rPr>
        <w:t xml:space="preserve">6 đội tham gia (mỗi đội </w:t>
      </w:r>
      <w:r w:rsidR="00973069">
        <w:rPr>
          <w:rStyle w:val="Emphasis"/>
          <w:i w:val="0"/>
          <w:color w:val="242B2D"/>
          <w:sz w:val="28"/>
          <w:szCs w:val="28"/>
        </w:rPr>
        <w:t xml:space="preserve">8 - </w:t>
      </w:r>
      <w:r w:rsidR="00A50D52">
        <w:rPr>
          <w:rStyle w:val="Emphasis"/>
          <w:i w:val="0"/>
          <w:color w:val="242B2D"/>
          <w:sz w:val="28"/>
          <w:szCs w:val="28"/>
        </w:rPr>
        <w:t>9 học sinh)</w:t>
      </w:r>
    </w:p>
    <w:p w14:paraId="7FFE9FB4" w14:textId="77777777" w:rsidR="00C977C9" w:rsidRDefault="00C977C9" w:rsidP="00CE692D">
      <w:pPr>
        <w:pStyle w:val="ListParagraph"/>
        <w:numPr>
          <w:ilvl w:val="0"/>
          <w:numId w:val="5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b/>
          <w:color w:val="242B2D"/>
          <w:sz w:val="28"/>
          <w:szCs w:val="28"/>
        </w:rPr>
        <w:t>Phần thưởng:</w:t>
      </w:r>
    </w:p>
    <w:p w14:paraId="6641C1FC" w14:textId="2EA1FFC3" w:rsidR="00A50D52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01 giải nhấ</w:t>
      </w:r>
      <w:r w:rsidR="00A2715F">
        <w:rPr>
          <w:rStyle w:val="Emphasis"/>
          <w:i w:val="0"/>
          <w:color w:val="242B2D"/>
          <w:sz w:val="28"/>
          <w:szCs w:val="28"/>
        </w:rPr>
        <w:t>t:                       20</w:t>
      </w:r>
      <w:r>
        <w:rPr>
          <w:rStyle w:val="Emphasis"/>
          <w:i w:val="0"/>
          <w:color w:val="242B2D"/>
          <w:sz w:val="28"/>
          <w:szCs w:val="28"/>
        </w:rPr>
        <w:t>0.000 đồng</w:t>
      </w:r>
    </w:p>
    <w:p w14:paraId="03BBDBA8" w14:textId="17DDA38D" w:rsidR="00A50D52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02 giải nhì x 1</w:t>
      </w:r>
      <w:r w:rsidR="00A2715F">
        <w:rPr>
          <w:rStyle w:val="Emphasis"/>
          <w:i w:val="0"/>
          <w:color w:val="242B2D"/>
          <w:sz w:val="28"/>
          <w:szCs w:val="28"/>
        </w:rPr>
        <w:t>5</w:t>
      </w:r>
      <w:r>
        <w:rPr>
          <w:rStyle w:val="Emphasis"/>
          <w:i w:val="0"/>
          <w:color w:val="242B2D"/>
          <w:sz w:val="28"/>
          <w:szCs w:val="28"/>
        </w:rPr>
        <w:t xml:space="preserve">0.000 đ = </w:t>
      </w:r>
      <w:r w:rsidR="00A2715F">
        <w:rPr>
          <w:rStyle w:val="Emphasis"/>
          <w:i w:val="0"/>
          <w:color w:val="242B2D"/>
          <w:sz w:val="28"/>
          <w:szCs w:val="28"/>
        </w:rPr>
        <w:t xml:space="preserve"> 3</w:t>
      </w:r>
      <w:r>
        <w:rPr>
          <w:rStyle w:val="Emphasis"/>
          <w:i w:val="0"/>
          <w:color w:val="242B2D"/>
          <w:sz w:val="28"/>
          <w:szCs w:val="28"/>
        </w:rPr>
        <w:t xml:space="preserve">00.000đồng </w:t>
      </w:r>
    </w:p>
    <w:p w14:paraId="58E68037" w14:textId="764B8EF3" w:rsidR="00A50D52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03 giải ba  x </w:t>
      </w:r>
      <w:r w:rsidR="00A2715F">
        <w:rPr>
          <w:rStyle w:val="Emphasis"/>
          <w:i w:val="0"/>
          <w:color w:val="242B2D"/>
          <w:sz w:val="28"/>
          <w:szCs w:val="28"/>
        </w:rPr>
        <w:t>100.000 đ  = 30</w:t>
      </w:r>
      <w:r>
        <w:rPr>
          <w:rStyle w:val="Emphasis"/>
          <w:i w:val="0"/>
          <w:color w:val="242B2D"/>
          <w:sz w:val="28"/>
          <w:szCs w:val="28"/>
        </w:rPr>
        <w:t>0.000 đồng</w:t>
      </w:r>
    </w:p>
    <w:p w14:paraId="1DD1A310" w14:textId="77777777" w:rsidR="00A50D52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                             ---------------------------------</w:t>
      </w:r>
    </w:p>
    <w:p w14:paraId="0E695191" w14:textId="326C54A4" w:rsidR="00A50D52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 xml:space="preserve">Tổng cộng:                       </w:t>
      </w:r>
      <w:r w:rsidR="00A2715F">
        <w:rPr>
          <w:rStyle w:val="Emphasis"/>
          <w:i w:val="0"/>
          <w:color w:val="242B2D"/>
          <w:sz w:val="28"/>
          <w:szCs w:val="28"/>
        </w:rPr>
        <w:t>80</w:t>
      </w:r>
      <w:r>
        <w:rPr>
          <w:rStyle w:val="Emphasis"/>
          <w:i w:val="0"/>
          <w:color w:val="242B2D"/>
          <w:sz w:val="28"/>
          <w:szCs w:val="28"/>
        </w:rPr>
        <w:t>0.000 đồng</w:t>
      </w:r>
    </w:p>
    <w:p w14:paraId="796AD65A" w14:textId="6D9A2C40" w:rsidR="00C977C9" w:rsidRDefault="00A50D52" w:rsidP="00C977C9">
      <w:pPr>
        <w:pStyle w:val="ListParagraph"/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(</w:t>
      </w:r>
      <w:r w:rsidR="00A2715F">
        <w:rPr>
          <w:rStyle w:val="Emphasis"/>
          <w:i w:val="0"/>
          <w:color w:val="242B2D"/>
          <w:sz w:val="28"/>
          <w:szCs w:val="28"/>
        </w:rPr>
        <w:t>Tám</w:t>
      </w:r>
      <w:r>
        <w:rPr>
          <w:rStyle w:val="Emphasis"/>
          <w:i w:val="0"/>
          <w:color w:val="242B2D"/>
          <w:sz w:val="28"/>
          <w:szCs w:val="28"/>
        </w:rPr>
        <w:t xml:space="preserve"> trăm ngàn </w:t>
      </w:r>
      <w:r w:rsidR="00973069">
        <w:rPr>
          <w:rStyle w:val="Emphasis"/>
          <w:i w:val="0"/>
          <w:color w:val="242B2D"/>
          <w:sz w:val="28"/>
          <w:szCs w:val="28"/>
        </w:rPr>
        <w:t>đồng)</w:t>
      </w:r>
      <w:r>
        <w:rPr>
          <w:rStyle w:val="Emphasis"/>
          <w:i w:val="0"/>
          <w:color w:val="242B2D"/>
          <w:sz w:val="28"/>
          <w:szCs w:val="28"/>
        </w:rPr>
        <w:t xml:space="preserve">                      </w:t>
      </w:r>
    </w:p>
    <w:p w14:paraId="12AE411F" w14:textId="658D5BE0" w:rsidR="00CE692D" w:rsidRDefault="00CE692D" w:rsidP="00CE692D">
      <w:pPr>
        <w:pStyle w:val="ListParagraph"/>
        <w:numPr>
          <w:ilvl w:val="0"/>
          <w:numId w:val="5"/>
        </w:numPr>
        <w:jc w:val="both"/>
        <w:rPr>
          <w:rStyle w:val="Emphasis"/>
          <w:i w:val="0"/>
          <w:color w:val="242B2D"/>
          <w:sz w:val="28"/>
          <w:szCs w:val="28"/>
        </w:rPr>
      </w:pPr>
      <w:r w:rsidRPr="00D30AE6">
        <w:rPr>
          <w:rStyle w:val="Emphasis"/>
          <w:b/>
          <w:color w:val="242B2D"/>
          <w:sz w:val="28"/>
          <w:szCs w:val="28"/>
        </w:rPr>
        <w:t>Thời gian tổ chức:</w:t>
      </w:r>
      <w:r>
        <w:rPr>
          <w:rStyle w:val="Emphasis"/>
          <w:i w:val="0"/>
          <w:color w:val="242B2D"/>
          <w:sz w:val="28"/>
          <w:szCs w:val="28"/>
        </w:rPr>
        <w:t xml:space="preserve"> </w:t>
      </w:r>
      <w:r w:rsidR="00CF46CA">
        <w:rPr>
          <w:rStyle w:val="Emphasis"/>
          <w:i w:val="0"/>
          <w:color w:val="242B2D"/>
          <w:sz w:val="28"/>
          <w:szCs w:val="28"/>
        </w:rPr>
        <w:t>8</w:t>
      </w:r>
      <w:r>
        <w:rPr>
          <w:rStyle w:val="Emphasis"/>
          <w:i w:val="0"/>
          <w:color w:val="242B2D"/>
          <w:sz w:val="28"/>
          <w:szCs w:val="28"/>
        </w:rPr>
        <w:t xml:space="preserve"> giờ</w:t>
      </w:r>
      <w:r w:rsidR="00FE58D1">
        <w:rPr>
          <w:rStyle w:val="Emphasis"/>
          <w:i w:val="0"/>
          <w:color w:val="242B2D"/>
          <w:sz w:val="28"/>
          <w:szCs w:val="28"/>
        </w:rPr>
        <w:t xml:space="preserve"> </w:t>
      </w:r>
      <w:r w:rsidR="00C977C9">
        <w:rPr>
          <w:rStyle w:val="Emphasis"/>
          <w:i w:val="0"/>
          <w:color w:val="242B2D"/>
          <w:sz w:val="28"/>
          <w:szCs w:val="28"/>
        </w:rPr>
        <w:t xml:space="preserve"> ngày </w:t>
      </w:r>
      <w:r w:rsidR="00CF46CA">
        <w:rPr>
          <w:rStyle w:val="Emphasis"/>
          <w:i w:val="0"/>
          <w:color w:val="242B2D"/>
          <w:sz w:val="28"/>
          <w:szCs w:val="28"/>
        </w:rPr>
        <w:t>18</w:t>
      </w:r>
      <w:r w:rsidR="00FE58D1">
        <w:rPr>
          <w:rStyle w:val="Emphasis"/>
          <w:i w:val="0"/>
          <w:color w:val="242B2D"/>
          <w:sz w:val="28"/>
          <w:szCs w:val="28"/>
        </w:rPr>
        <w:t xml:space="preserve"> tháng </w:t>
      </w:r>
      <w:r w:rsidR="00CF46CA">
        <w:rPr>
          <w:rStyle w:val="Emphasis"/>
          <w:i w:val="0"/>
          <w:color w:val="242B2D"/>
          <w:sz w:val="28"/>
          <w:szCs w:val="28"/>
        </w:rPr>
        <w:t>4</w:t>
      </w:r>
      <w:r w:rsidR="00FE58D1">
        <w:rPr>
          <w:rStyle w:val="Emphasis"/>
          <w:i w:val="0"/>
          <w:color w:val="242B2D"/>
          <w:sz w:val="28"/>
          <w:szCs w:val="28"/>
        </w:rPr>
        <w:t xml:space="preserve"> năm 20</w:t>
      </w:r>
      <w:r w:rsidR="00C977C9">
        <w:rPr>
          <w:rStyle w:val="Emphasis"/>
          <w:i w:val="0"/>
          <w:color w:val="242B2D"/>
          <w:sz w:val="28"/>
          <w:szCs w:val="28"/>
        </w:rPr>
        <w:t>2</w:t>
      </w:r>
      <w:r w:rsidR="00CF46CA">
        <w:rPr>
          <w:rStyle w:val="Emphasis"/>
          <w:i w:val="0"/>
          <w:color w:val="242B2D"/>
          <w:sz w:val="28"/>
          <w:szCs w:val="28"/>
        </w:rPr>
        <w:t>2</w:t>
      </w:r>
    </w:p>
    <w:p w14:paraId="4204F0A4" w14:textId="77777777" w:rsidR="00DE2ACB" w:rsidRDefault="00DE2ACB" w:rsidP="00DE2ACB">
      <w:pPr>
        <w:jc w:val="both"/>
        <w:rPr>
          <w:rStyle w:val="Emphasis"/>
          <w:i w:val="0"/>
          <w:color w:val="242B2D"/>
          <w:sz w:val="28"/>
          <w:szCs w:val="28"/>
        </w:rPr>
      </w:pPr>
      <w:r w:rsidRPr="00D30AE6">
        <w:rPr>
          <w:rStyle w:val="Emphasis"/>
          <w:b/>
          <w:i w:val="0"/>
          <w:color w:val="242B2D"/>
          <w:sz w:val="28"/>
          <w:szCs w:val="28"/>
        </w:rPr>
        <w:t>III.</w:t>
      </w:r>
      <w:r>
        <w:rPr>
          <w:rStyle w:val="Emphasis"/>
          <w:i w:val="0"/>
          <w:color w:val="242B2D"/>
          <w:sz w:val="28"/>
          <w:szCs w:val="28"/>
        </w:rPr>
        <w:t xml:space="preserve"> </w:t>
      </w:r>
      <w:r w:rsidRPr="00D30AE6">
        <w:rPr>
          <w:rStyle w:val="Emphasis"/>
          <w:b/>
          <w:i w:val="0"/>
          <w:color w:val="242B2D"/>
          <w:sz w:val="28"/>
          <w:szCs w:val="28"/>
        </w:rPr>
        <w:t>PHÂN CÔNG TỔ CHỨC THỰC HIỆN</w:t>
      </w:r>
    </w:p>
    <w:p w14:paraId="5290AE20" w14:textId="5A46A662" w:rsidR="00DE2ACB" w:rsidRDefault="00CF46CA" w:rsidP="00DE2ACB">
      <w:pPr>
        <w:pStyle w:val="ListParagraph"/>
        <w:numPr>
          <w:ilvl w:val="0"/>
          <w:numId w:val="7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Tiệc buffet: Cô Ngân phụ trách chung</w:t>
      </w:r>
    </w:p>
    <w:p w14:paraId="1374E6B5" w14:textId="2579D853" w:rsidR="00DE2ACB" w:rsidRDefault="00CF46CA" w:rsidP="00DE2ACB">
      <w:pPr>
        <w:pStyle w:val="ListParagraph"/>
        <w:numPr>
          <w:ilvl w:val="0"/>
          <w:numId w:val="7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Thể thao: Thầy Tư, thầy Việt, thầy Thành, thầy Lực</w:t>
      </w:r>
    </w:p>
    <w:p w14:paraId="06C36282" w14:textId="77777777" w:rsidR="00C977C9" w:rsidRDefault="00C977C9" w:rsidP="00DE2ACB">
      <w:pPr>
        <w:pStyle w:val="ListParagraph"/>
        <w:numPr>
          <w:ilvl w:val="0"/>
          <w:numId w:val="7"/>
        </w:numPr>
        <w:jc w:val="both"/>
        <w:rPr>
          <w:rStyle w:val="Emphasis"/>
          <w:i w:val="0"/>
          <w:color w:val="242B2D"/>
          <w:sz w:val="28"/>
          <w:szCs w:val="28"/>
        </w:rPr>
      </w:pPr>
      <w:r>
        <w:rPr>
          <w:rStyle w:val="Emphasis"/>
          <w:i w:val="0"/>
          <w:color w:val="242B2D"/>
          <w:sz w:val="28"/>
          <w:szCs w:val="28"/>
        </w:rPr>
        <w:t>Phụ trách chung: cô Lệ</w:t>
      </w:r>
    </w:p>
    <w:p w14:paraId="3BA68D33" w14:textId="77777777" w:rsidR="00DE2ACB" w:rsidRDefault="00DE2ACB" w:rsidP="00DE2ACB">
      <w:pPr>
        <w:pStyle w:val="ListParagraph"/>
        <w:ind w:left="660"/>
        <w:jc w:val="both"/>
        <w:rPr>
          <w:rStyle w:val="Emphasis"/>
          <w:i w:val="0"/>
          <w:color w:val="242B2D"/>
          <w:sz w:val="28"/>
          <w:szCs w:val="28"/>
        </w:rPr>
      </w:pPr>
    </w:p>
    <w:p w14:paraId="7F83BA23" w14:textId="77777777" w:rsidR="00DE2ACB" w:rsidRPr="00D30AE6" w:rsidRDefault="00D30AE6" w:rsidP="00DE2ACB">
      <w:pPr>
        <w:pStyle w:val="ListParagraph"/>
        <w:ind w:left="660"/>
        <w:jc w:val="both"/>
        <w:rPr>
          <w:rStyle w:val="Emphasis"/>
          <w:b/>
          <w:i w:val="0"/>
          <w:color w:val="242B2D"/>
          <w:sz w:val="28"/>
          <w:szCs w:val="28"/>
        </w:rPr>
      </w:pPr>
      <w:r>
        <w:rPr>
          <w:rStyle w:val="Emphasis"/>
          <w:b/>
          <w:i w:val="0"/>
          <w:color w:val="242B2D"/>
          <w:sz w:val="28"/>
          <w:szCs w:val="28"/>
        </w:rPr>
        <w:t xml:space="preserve">                                     </w:t>
      </w:r>
      <w:r w:rsidR="00FE58D1">
        <w:rPr>
          <w:rStyle w:val="Emphasis"/>
          <w:b/>
          <w:i w:val="0"/>
          <w:color w:val="242B2D"/>
          <w:sz w:val="28"/>
          <w:szCs w:val="28"/>
        </w:rPr>
        <w:t xml:space="preserve">                               </w:t>
      </w:r>
      <w:r w:rsidR="00DE2ACB" w:rsidRPr="00D30AE6">
        <w:rPr>
          <w:rStyle w:val="Emphasis"/>
          <w:b/>
          <w:i w:val="0"/>
          <w:color w:val="242B2D"/>
          <w:sz w:val="28"/>
          <w:szCs w:val="28"/>
        </w:rPr>
        <w:t>TRƯỞNG</w:t>
      </w:r>
      <w:r w:rsidR="00FE58D1">
        <w:rPr>
          <w:rStyle w:val="Emphasis"/>
          <w:b/>
          <w:i w:val="0"/>
          <w:color w:val="242B2D"/>
          <w:sz w:val="28"/>
          <w:szCs w:val="28"/>
        </w:rPr>
        <w:t xml:space="preserve"> PHÒNG</w:t>
      </w:r>
    </w:p>
    <w:p w14:paraId="7B88BE08" w14:textId="77777777" w:rsidR="00DE2ACB" w:rsidRDefault="00DE2ACB" w:rsidP="00DE2ACB">
      <w:pPr>
        <w:pStyle w:val="ListParagraph"/>
        <w:ind w:left="660"/>
        <w:jc w:val="both"/>
        <w:rPr>
          <w:rStyle w:val="Emphasis"/>
          <w:i w:val="0"/>
          <w:color w:val="242B2D"/>
          <w:sz w:val="28"/>
          <w:szCs w:val="28"/>
        </w:rPr>
      </w:pPr>
    </w:p>
    <w:p w14:paraId="47EF39B5" w14:textId="77777777" w:rsidR="00DE2ACB" w:rsidRDefault="00DE2ACB" w:rsidP="00DE2ACB">
      <w:pPr>
        <w:pStyle w:val="ListParagraph"/>
        <w:ind w:left="660"/>
        <w:jc w:val="both"/>
        <w:rPr>
          <w:rStyle w:val="Emphasis"/>
          <w:i w:val="0"/>
          <w:color w:val="242B2D"/>
          <w:sz w:val="28"/>
          <w:szCs w:val="28"/>
        </w:rPr>
      </w:pPr>
    </w:p>
    <w:p w14:paraId="3F85B7E2" w14:textId="77777777" w:rsidR="00DE2ACB" w:rsidRDefault="00DE2ACB" w:rsidP="00DE2ACB">
      <w:pPr>
        <w:pStyle w:val="ListParagraph"/>
        <w:ind w:left="660"/>
        <w:jc w:val="both"/>
        <w:rPr>
          <w:rStyle w:val="Emphasis"/>
          <w:i w:val="0"/>
          <w:color w:val="242B2D"/>
          <w:sz w:val="28"/>
          <w:szCs w:val="28"/>
        </w:rPr>
      </w:pPr>
    </w:p>
    <w:p w14:paraId="07EC3EDC" w14:textId="77777777" w:rsidR="00DE2ACB" w:rsidRDefault="00DE2ACB" w:rsidP="00DE2ACB">
      <w:pPr>
        <w:pStyle w:val="ListParagraph"/>
        <w:ind w:left="660"/>
        <w:jc w:val="both"/>
        <w:rPr>
          <w:rStyle w:val="Emphasis"/>
          <w:i w:val="0"/>
          <w:color w:val="242B2D"/>
          <w:sz w:val="28"/>
          <w:szCs w:val="28"/>
        </w:rPr>
      </w:pPr>
    </w:p>
    <w:p w14:paraId="0D3424AA" w14:textId="77777777" w:rsidR="00DE2ACB" w:rsidRPr="00D30AE6" w:rsidRDefault="00D30AE6" w:rsidP="00DE2ACB">
      <w:pPr>
        <w:pStyle w:val="ListParagraph"/>
        <w:ind w:left="660"/>
        <w:jc w:val="both"/>
        <w:rPr>
          <w:rStyle w:val="Emphasis"/>
          <w:b/>
          <w:i w:val="0"/>
          <w:color w:val="242B2D"/>
          <w:sz w:val="28"/>
          <w:szCs w:val="28"/>
        </w:rPr>
      </w:pPr>
      <w:r>
        <w:rPr>
          <w:rStyle w:val="Emphasis"/>
          <w:b/>
          <w:i w:val="0"/>
          <w:color w:val="242B2D"/>
          <w:sz w:val="28"/>
          <w:szCs w:val="28"/>
        </w:rPr>
        <w:t xml:space="preserve">                                                                  </w:t>
      </w:r>
      <w:r w:rsidR="00FE58D1">
        <w:rPr>
          <w:rStyle w:val="Emphasis"/>
          <w:b/>
          <w:i w:val="0"/>
          <w:color w:val="242B2D"/>
          <w:sz w:val="28"/>
          <w:szCs w:val="28"/>
        </w:rPr>
        <w:t xml:space="preserve">   </w:t>
      </w:r>
      <w:r>
        <w:rPr>
          <w:rStyle w:val="Emphasis"/>
          <w:b/>
          <w:i w:val="0"/>
          <w:color w:val="242B2D"/>
          <w:sz w:val="28"/>
          <w:szCs w:val="28"/>
        </w:rPr>
        <w:t xml:space="preserve"> </w:t>
      </w:r>
      <w:r w:rsidR="00DE2ACB" w:rsidRPr="00D30AE6">
        <w:rPr>
          <w:rStyle w:val="Emphasis"/>
          <w:b/>
          <w:i w:val="0"/>
          <w:color w:val="242B2D"/>
          <w:sz w:val="28"/>
          <w:szCs w:val="28"/>
        </w:rPr>
        <w:t>Phan Thị Mỹ Lệ</w:t>
      </w:r>
    </w:p>
    <w:p w14:paraId="246F3DB7" w14:textId="77777777" w:rsidR="002E35B8" w:rsidRDefault="002E35B8"/>
    <w:sectPr w:rsidR="002E35B8" w:rsidSect="00DE2AC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2A4"/>
    <w:multiLevelType w:val="hybridMultilevel"/>
    <w:tmpl w:val="C6FAF944"/>
    <w:lvl w:ilvl="0" w:tplc="FCC6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2C9"/>
    <w:multiLevelType w:val="multilevel"/>
    <w:tmpl w:val="1EB8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731496B"/>
    <w:multiLevelType w:val="hybridMultilevel"/>
    <w:tmpl w:val="118CA800"/>
    <w:lvl w:ilvl="0" w:tplc="1298A186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27C11"/>
    <w:multiLevelType w:val="hybridMultilevel"/>
    <w:tmpl w:val="B4582884"/>
    <w:lvl w:ilvl="0" w:tplc="55226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77C1AF8"/>
    <w:multiLevelType w:val="hybridMultilevel"/>
    <w:tmpl w:val="E37C98FE"/>
    <w:lvl w:ilvl="0" w:tplc="5F0AA1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7F2D4B"/>
    <w:multiLevelType w:val="hybridMultilevel"/>
    <w:tmpl w:val="DC008D00"/>
    <w:lvl w:ilvl="0" w:tplc="2908678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F5ADE"/>
    <w:multiLevelType w:val="hybridMultilevel"/>
    <w:tmpl w:val="0EBE0EFE"/>
    <w:lvl w:ilvl="0" w:tplc="1714D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7374A"/>
    <w:multiLevelType w:val="hybridMultilevel"/>
    <w:tmpl w:val="B152056A"/>
    <w:lvl w:ilvl="0" w:tplc="A8682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2722"/>
    <w:rsid w:val="00015753"/>
    <w:rsid w:val="002039CC"/>
    <w:rsid w:val="002E35B8"/>
    <w:rsid w:val="002E6FCE"/>
    <w:rsid w:val="00304402"/>
    <w:rsid w:val="003A6DC3"/>
    <w:rsid w:val="0052204F"/>
    <w:rsid w:val="00783292"/>
    <w:rsid w:val="00930D9B"/>
    <w:rsid w:val="00973069"/>
    <w:rsid w:val="009C1C2E"/>
    <w:rsid w:val="00A2715F"/>
    <w:rsid w:val="00A42722"/>
    <w:rsid w:val="00A50D52"/>
    <w:rsid w:val="00C977C9"/>
    <w:rsid w:val="00CD346A"/>
    <w:rsid w:val="00CE692D"/>
    <w:rsid w:val="00CF46CA"/>
    <w:rsid w:val="00D30AE6"/>
    <w:rsid w:val="00DE2ACB"/>
    <w:rsid w:val="00E1305F"/>
    <w:rsid w:val="00E722A3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A020"/>
  <w15:docId w15:val="{AE7DABA9-1DB2-4DA8-8377-2A01A00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42722"/>
    <w:rPr>
      <w:b/>
      <w:bCs/>
    </w:rPr>
  </w:style>
  <w:style w:type="character" w:styleId="Emphasis">
    <w:name w:val="Emphasis"/>
    <w:basedOn w:val="DefaultParagraphFont"/>
    <w:qFormat/>
    <w:rsid w:val="00A42722"/>
    <w:rPr>
      <w:i/>
      <w:iCs/>
    </w:rPr>
  </w:style>
  <w:style w:type="paragraph" w:styleId="ListParagraph">
    <w:name w:val="List Paragraph"/>
    <w:basedOn w:val="Normal"/>
    <w:uiPriority w:val="34"/>
    <w:qFormat/>
    <w:rsid w:val="00A427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3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TNHH Minh Tien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2016-09-19T13:44:00Z</dcterms:created>
  <dcterms:modified xsi:type="dcterms:W3CDTF">2022-04-13T18:13:00Z</dcterms:modified>
</cp:coreProperties>
</file>