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Ind w:w="-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255"/>
      </w:tblGrid>
      <w:tr w:rsidR="009648D9" w:rsidRPr="000A1803" w14:paraId="16732E22" w14:textId="77777777">
        <w:tc>
          <w:tcPr>
            <w:tcW w:w="5341" w:type="dxa"/>
          </w:tcPr>
          <w:p w14:paraId="01C48CD0" w14:textId="77777777" w:rsidR="009648D9" w:rsidRPr="000A1803" w:rsidRDefault="00000000">
            <w:pPr>
              <w:widowControl/>
              <w:spacing w:line="300" w:lineRule="auto"/>
              <w:ind w:left="279" w:right="-80" w:hangingChars="116" w:hanging="279"/>
              <w:jc w:val="center"/>
              <w:rPr>
                <w:b/>
                <w:bCs/>
                <w:sz w:val="24"/>
                <w:szCs w:val="24"/>
              </w:rPr>
            </w:pPr>
            <w:r w:rsidRPr="000A1803">
              <w:rPr>
                <w:b/>
                <w:bCs/>
                <w:sz w:val="24"/>
                <w:szCs w:val="24"/>
              </w:rPr>
              <w:t>ĐẢNG BỘ PHƯỜNG HOÀ KHÁNH</w:t>
            </w:r>
          </w:p>
          <w:p w14:paraId="5E39B051" w14:textId="77777777" w:rsidR="009648D9" w:rsidRDefault="00000000">
            <w:pPr>
              <w:widowControl/>
              <w:spacing w:line="300" w:lineRule="auto"/>
              <w:ind w:left="279" w:right="-80" w:hangingChars="116" w:hanging="279"/>
              <w:jc w:val="center"/>
              <w:rPr>
                <w:b/>
                <w:bCs/>
                <w:sz w:val="24"/>
                <w:szCs w:val="24"/>
              </w:rPr>
            </w:pPr>
            <w:r w:rsidRPr="000A1803">
              <w:rPr>
                <w:b/>
                <w:bCs/>
                <w:sz w:val="24"/>
                <w:szCs w:val="24"/>
              </w:rPr>
              <w:t xml:space="preserve">CHI BỘ TRUNG TÂM </w:t>
            </w:r>
            <w:r w:rsidR="000A1803">
              <w:rPr>
                <w:b/>
                <w:bCs/>
                <w:sz w:val="24"/>
                <w:szCs w:val="24"/>
              </w:rPr>
              <w:t>HỖ TRỢ PHÁT TRIỄN</w:t>
            </w:r>
          </w:p>
          <w:p w14:paraId="6C5AA66E" w14:textId="34928E5F" w:rsidR="000A1803" w:rsidRPr="000A1803" w:rsidRDefault="000A1803">
            <w:pPr>
              <w:widowControl/>
              <w:spacing w:line="300" w:lineRule="auto"/>
              <w:ind w:left="279" w:right="-80" w:hangingChars="116" w:hanging="2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GIÁO DỤC HÒA NHẬP ĐÀ NẴNG</w:t>
            </w:r>
          </w:p>
        </w:tc>
        <w:tc>
          <w:tcPr>
            <w:tcW w:w="5255" w:type="dxa"/>
          </w:tcPr>
          <w:p w14:paraId="6CAFC3DF" w14:textId="77777777" w:rsidR="009648D9" w:rsidRPr="000A1803" w:rsidRDefault="00000000">
            <w:pPr>
              <w:widowControl/>
              <w:spacing w:line="300" w:lineRule="auto"/>
              <w:ind w:left="279" w:right="-1" w:hangingChars="116" w:hanging="279"/>
              <w:jc w:val="center"/>
              <w:rPr>
                <w:b/>
                <w:bCs/>
                <w:sz w:val="24"/>
                <w:szCs w:val="24"/>
              </w:rPr>
            </w:pPr>
            <w:r w:rsidRPr="000A1803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2DFA20CC" w14:textId="77777777" w:rsidR="009648D9" w:rsidRPr="000A1803" w:rsidRDefault="00000000">
            <w:pPr>
              <w:widowControl/>
              <w:spacing w:line="300" w:lineRule="auto"/>
              <w:ind w:left="326" w:right="-124" w:hangingChars="116" w:hanging="326"/>
              <w:jc w:val="center"/>
              <w:rPr>
                <w:b/>
                <w:bCs/>
                <w:sz w:val="24"/>
                <w:szCs w:val="24"/>
              </w:rPr>
            </w:pPr>
            <w:r w:rsidRPr="000A1803">
              <w:rPr>
                <w:b/>
                <w:bCs/>
                <w:u w:val="single"/>
              </w:rPr>
              <w:t>Độc lập – Tự do – Hạnh phúc</w:t>
            </w:r>
          </w:p>
          <w:p w14:paraId="6FC90367" w14:textId="77777777" w:rsidR="009648D9" w:rsidRPr="000A1803" w:rsidRDefault="009648D9">
            <w:pPr>
              <w:widowControl/>
              <w:spacing w:line="300" w:lineRule="auto"/>
              <w:ind w:left="325" w:hangingChars="116" w:hanging="325"/>
              <w:jc w:val="center"/>
              <w:rPr>
                <w:i/>
                <w:iCs/>
              </w:rPr>
            </w:pPr>
          </w:p>
          <w:p w14:paraId="0D9489B2" w14:textId="77777777" w:rsidR="009648D9" w:rsidRPr="000A1803" w:rsidRDefault="00000000">
            <w:pPr>
              <w:widowControl/>
              <w:spacing w:line="300" w:lineRule="auto"/>
              <w:ind w:left="325" w:hangingChars="116" w:hanging="325"/>
              <w:jc w:val="right"/>
              <w:rPr>
                <w:b/>
                <w:bCs/>
                <w:sz w:val="24"/>
                <w:szCs w:val="24"/>
              </w:rPr>
            </w:pPr>
            <w:r w:rsidRPr="000A1803">
              <w:rPr>
                <w:i/>
                <w:iCs/>
              </w:rPr>
              <w:t>Đà Nẵng, ngày 24 tháng 4 năm 2026.</w:t>
            </w:r>
          </w:p>
        </w:tc>
      </w:tr>
    </w:tbl>
    <w:p w14:paraId="5BBD983B" w14:textId="77777777" w:rsidR="009648D9" w:rsidRPr="000A1803" w:rsidRDefault="00000000">
      <w:pPr>
        <w:spacing w:line="300" w:lineRule="auto"/>
        <w:rPr>
          <w:i/>
          <w:iCs/>
        </w:rPr>
      </w:pPr>
      <w:r w:rsidRPr="000A1803">
        <w:rPr>
          <w:b/>
          <w:bCs/>
          <w:sz w:val="24"/>
          <w:szCs w:val="24"/>
        </w:rPr>
        <w:t> </w:t>
      </w:r>
    </w:p>
    <w:p w14:paraId="48A4761B" w14:textId="77777777" w:rsidR="00520D1D" w:rsidRDefault="00000000">
      <w:pPr>
        <w:spacing w:line="300" w:lineRule="auto"/>
        <w:ind w:left="326" w:hangingChars="116" w:hanging="326"/>
        <w:jc w:val="center"/>
        <w:rPr>
          <w:b/>
          <w:bCs/>
        </w:rPr>
      </w:pPr>
      <w:r w:rsidRPr="000A1803">
        <w:rPr>
          <w:b/>
          <w:bCs/>
        </w:rPr>
        <w:t xml:space="preserve">KẾ HOẠCH </w:t>
      </w:r>
    </w:p>
    <w:p w14:paraId="13E2ADA3" w14:textId="22516938" w:rsidR="009648D9" w:rsidRPr="000A1803" w:rsidRDefault="00520D1D" w:rsidP="00520D1D">
      <w:pPr>
        <w:spacing w:line="300" w:lineRule="auto"/>
        <w:ind w:left="326" w:hangingChars="116" w:hanging="326"/>
        <w:jc w:val="center"/>
        <w:rPr>
          <w:rFonts w:eastAsia="SimSun"/>
          <w:b/>
          <w:bCs/>
        </w:rPr>
      </w:pPr>
      <w:r>
        <w:rPr>
          <w:b/>
          <w:bCs/>
        </w:rPr>
        <w:t xml:space="preserve">Tổ chức chuyên đề sinh hoạt chi bộ quý II “Khát vọng cống hiến và lối sống giản dị qua </w:t>
      </w:r>
      <w:r w:rsidR="005D23EB">
        <w:rPr>
          <w:b/>
          <w:bCs/>
        </w:rPr>
        <w:t>n</w:t>
      </w:r>
      <w:r>
        <w:rPr>
          <w:b/>
          <w:bCs/>
        </w:rPr>
        <w:t xml:space="preserve">hững câu chuyên về Bác” </w:t>
      </w:r>
    </w:p>
    <w:p w14:paraId="7A2C115D" w14:textId="77777777" w:rsidR="009648D9" w:rsidRPr="000A1803" w:rsidRDefault="009648D9">
      <w:pPr>
        <w:spacing w:line="300" w:lineRule="auto"/>
        <w:ind w:left="326" w:hangingChars="116" w:hanging="326"/>
        <w:jc w:val="center"/>
        <w:rPr>
          <w:rFonts w:eastAsia="SimSun"/>
          <w:b/>
          <w:bCs/>
        </w:rPr>
      </w:pPr>
    </w:p>
    <w:p w14:paraId="07A3241C" w14:textId="28C8272B" w:rsidR="009648D9" w:rsidRPr="000A1803" w:rsidRDefault="00000000">
      <w:pPr>
        <w:spacing w:line="300" w:lineRule="auto"/>
        <w:ind w:firstLine="720"/>
        <w:rPr>
          <w:rFonts w:eastAsia="MS Mincho"/>
          <w:iCs/>
          <w:lang w:eastAsia="ja-JP"/>
        </w:rPr>
      </w:pPr>
      <w:r w:rsidRPr="000A1803">
        <w:rPr>
          <w:rFonts w:eastAsia="MS Mincho"/>
          <w:iCs/>
          <w:lang w:eastAsia="ja-JP"/>
        </w:rPr>
        <w:t xml:space="preserve">- Thực hiện kế hoạch hoạt động năm 2026 của Chi bộ Trung tâm </w:t>
      </w:r>
      <w:r w:rsidR="000A1803">
        <w:rPr>
          <w:rFonts w:eastAsia="MS Mincho"/>
          <w:iCs/>
          <w:lang w:eastAsia="ja-JP"/>
        </w:rPr>
        <w:t>hỗ trợ phát triển giáo dục hòa nhập</w:t>
      </w:r>
      <w:r w:rsidRPr="000A1803">
        <w:rPr>
          <w:rFonts w:eastAsia="MS Mincho"/>
          <w:iCs/>
          <w:lang w:eastAsia="ja-JP"/>
        </w:rPr>
        <w:t xml:space="preserve"> Đà Nẵng. </w:t>
      </w:r>
    </w:p>
    <w:p w14:paraId="18ACFB73" w14:textId="2DC95633" w:rsidR="009648D9" w:rsidRPr="000A1803" w:rsidRDefault="00000000">
      <w:pPr>
        <w:spacing w:line="300" w:lineRule="auto"/>
        <w:ind w:firstLine="720"/>
        <w:rPr>
          <w:rStyle w:val="Emphasis"/>
          <w:b/>
          <w:i w:val="0"/>
          <w:iCs w:val="0"/>
        </w:rPr>
      </w:pPr>
      <w:r w:rsidRPr="000A1803">
        <w:rPr>
          <w:rFonts w:eastAsia="MS Mincho"/>
          <w:iCs/>
          <w:lang w:eastAsia="ja-JP"/>
        </w:rPr>
        <w:t xml:space="preserve">- Nhân kỉ niệm 136 năm ngày sinh của </w:t>
      </w:r>
      <w:r w:rsidR="000A1803">
        <w:rPr>
          <w:rFonts w:eastAsia="MS Mincho"/>
          <w:iCs/>
          <w:lang w:eastAsia="ja-JP"/>
        </w:rPr>
        <w:t>C</w:t>
      </w:r>
      <w:r w:rsidRPr="000A1803">
        <w:rPr>
          <w:rFonts w:eastAsia="MS Mincho"/>
          <w:iCs/>
          <w:lang w:eastAsia="ja-JP"/>
        </w:rPr>
        <w:t xml:space="preserve">hủ tịch Hồ Chí Minh, </w:t>
      </w:r>
      <w:r w:rsidR="000A1803">
        <w:rPr>
          <w:rFonts w:eastAsia="MS Mincho"/>
          <w:iCs/>
          <w:lang w:eastAsia="ja-JP"/>
        </w:rPr>
        <w:t>Chi</w:t>
      </w:r>
      <w:r w:rsidRPr="000A1803">
        <w:rPr>
          <w:rFonts w:eastAsia="MS Mincho"/>
          <w:iCs/>
          <w:lang w:eastAsia="ja-JP"/>
        </w:rPr>
        <w:t xml:space="preserve"> bộ Trung tâm </w:t>
      </w:r>
      <w:r w:rsidR="005D23EB">
        <w:rPr>
          <w:rFonts w:eastAsia="MS Mincho"/>
          <w:iCs/>
          <w:lang w:eastAsia="ja-JP"/>
        </w:rPr>
        <w:t>hỗ trợ phát triển giáo dục hòa nhập</w:t>
      </w:r>
      <w:r w:rsidRPr="000A1803">
        <w:rPr>
          <w:rFonts w:eastAsia="MS Mincho"/>
          <w:iCs/>
          <w:lang w:eastAsia="ja-JP"/>
        </w:rPr>
        <w:t xml:space="preserve"> Đà Nẵng thực hiện chuyên đề cụ thể như sau:</w:t>
      </w:r>
    </w:p>
    <w:p w14:paraId="3F3723E0" w14:textId="751A575A" w:rsidR="009648D9" w:rsidRPr="000A1803" w:rsidRDefault="00520D1D" w:rsidP="00520D1D">
      <w:pPr>
        <w:pStyle w:val="ListParagraph"/>
        <w:spacing w:line="300" w:lineRule="auto"/>
        <w:ind w:left="0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 xml:space="preserve">I. </w:t>
      </w:r>
      <w:r w:rsidRPr="000A1803">
        <w:rPr>
          <w:rStyle w:val="Emphasis"/>
          <w:b/>
          <w:i w:val="0"/>
          <w:iCs w:val="0"/>
        </w:rPr>
        <w:t>Mục đích ý nghĩa:</w:t>
      </w:r>
    </w:p>
    <w:p w14:paraId="41680B96" w14:textId="3CFF1EC4" w:rsidR="009648D9" w:rsidRPr="000A1803" w:rsidRDefault="00000000">
      <w:pPr>
        <w:spacing w:line="300" w:lineRule="auto"/>
        <w:ind w:firstLine="720"/>
        <w:rPr>
          <w:rStyle w:val="Emphasis"/>
          <w:bCs/>
          <w:i w:val="0"/>
          <w:iCs w:val="0"/>
        </w:rPr>
      </w:pPr>
      <w:r w:rsidRPr="000A1803">
        <w:rPr>
          <w:rStyle w:val="Emphasis"/>
          <w:bCs/>
          <w:i w:val="0"/>
          <w:iCs w:val="0"/>
        </w:rPr>
        <w:t xml:space="preserve">- Kỷ niệm 136 năm ngày sinh </w:t>
      </w:r>
      <w:r w:rsidR="000A1803">
        <w:rPr>
          <w:rStyle w:val="Emphasis"/>
          <w:bCs/>
          <w:i w:val="0"/>
          <w:iCs w:val="0"/>
        </w:rPr>
        <w:t>C</w:t>
      </w:r>
      <w:r w:rsidRPr="000A1803">
        <w:rPr>
          <w:rStyle w:val="Emphasis"/>
          <w:bCs/>
          <w:i w:val="0"/>
          <w:iCs w:val="0"/>
        </w:rPr>
        <w:t>hủ tịch Hồ Chí Minh;</w:t>
      </w:r>
    </w:p>
    <w:p w14:paraId="4F9150B5" w14:textId="37858E73" w:rsidR="009648D9" w:rsidRPr="000A1803" w:rsidRDefault="00000000">
      <w:pPr>
        <w:spacing w:line="300" w:lineRule="auto"/>
        <w:ind w:firstLine="720"/>
        <w:rPr>
          <w:iCs/>
        </w:rPr>
      </w:pPr>
      <w:r w:rsidRPr="000A1803">
        <w:rPr>
          <w:szCs w:val="20"/>
        </w:rPr>
        <w:t xml:space="preserve">- Nhằm tuyên truyền nâng cao tinh thần </w:t>
      </w:r>
      <w:r w:rsidR="000A1803">
        <w:rPr>
          <w:szCs w:val="20"/>
        </w:rPr>
        <w:t>sống,</w:t>
      </w:r>
      <w:r w:rsidRPr="000A1803">
        <w:rPr>
          <w:szCs w:val="20"/>
        </w:rPr>
        <w:t xml:space="preserve"> học tập và làm theo tấm gương đạo đức của Bác;</w:t>
      </w:r>
    </w:p>
    <w:p w14:paraId="14D21A15" w14:textId="281A9488" w:rsidR="009648D9" w:rsidRPr="000A1803" w:rsidRDefault="00000000">
      <w:pPr>
        <w:spacing w:line="300" w:lineRule="auto"/>
        <w:ind w:firstLine="720"/>
        <w:rPr>
          <w:szCs w:val="20"/>
        </w:rPr>
      </w:pPr>
      <w:r w:rsidRPr="000A1803">
        <w:rPr>
          <w:szCs w:val="20"/>
        </w:rPr>
        <w:t xml:space="preserve">- Tăng cường gắn kết giữa đảng viên </w:t>
      </w:r>
      <w:r w:rsidR="005D23EB">
        <w:rPr>
          <w:szCs w:val="20"/>
        </w:rPr>
        <w:t>và</w:t>
      </w:r>
      <w:r w:rsidRPr="000A1803">
        <w:rPr>
          <w:szCs w:val="20"/>
        </w:rPr>
        <w:t xml:space="preserve"> quần chúng, giáo viên </w:t>
      </w:r>
      <w:r w:rsidR="005D23EB">
        <w:rPr>
          <w:szCs w:val="20"/>
        </w:rPr>
        <w:t>và</w:t>
      </w:r>
      <w:r w:rsidRPr="000A1803">
        <w:rPr>
          <w:szCs w:val="20"/>
        </w:rPr>
        <w:t xml:space="preserve"> học sinh.</w:t>
      </w:r>
    </w:p>
    <w:p w14:paraId="5B3F4170" w14:textId="6A8121A6" w:rsidR="009648D9" w:rsidRPr="000A1803" w:rsidRDefault="00520D1D" w:rsidP="00520D1D">
      <w:pPr>
        <w:pStyle w:val="ListParagraph"/>
        <w:spacing w:line="300" w:lineRule="auto"/>
        <w:ind w:left="0"/>
        <w:rPr>
          <w:b/>
          <w:bCs/>
          <w:szCs w:val="20"/>
        </w:rPr>
      </w:pPr>
      <w:r w:rsidRPr="00520D1D">
        <w:rPr>
          <w:b/>
          <w:bCs/>
          <w:iCs/>
        </w:rPr>
        <w:t>II. N</w:t>
      </w:r>
      <w:r w:rsidRPr="000A1803">
        <w:rPr>
          <w:b/>
          <w:bCs/>
          <w:iCs/>
        </w:rPr>
        <w:t>ội dung.</w:t>
      </w:r>
    </w:p>
    <w:p w14:paraId="24BE4D2A" w14:textId="1AA2E250" w:rsidR="009648D9" w:rsidRPr="000A1803" w:rsidRDefault="00000000">
      <w:pPr>
        <w:pStyle w:val="ListParagraph"/>
        <w:spacing w:line="300" w:lineRule="auto"/>
        <w:ind w:left="0" w:firstLine="720"/>
        <w:rPr>
          <w:szCs w:val="20"/>
        </w:rPr>
      </w:pPr>
      <w:r w:rsidRPr="000A1803">
        <w:rPr>
          <w:szCs w:val="20"/>
        </w:rPr>
        <w:t>- Tuyên truyền về tác phong, lối sống giản dị của Bác</w:t>
      </w:r>
    </w:p>
    <w:p w14:paraId="33A3182E" w14:textId="77777777" w:rsidR="009648D9" w:rsidRPr="000A1803" w:rsidRDefault="00000000">
      <w:pPr>
        <w:pStyle w:val="ListParagraph"/>
        <w:spacing w:line="300" w:lineRule="auto"/>
        <w:ind w:left="0" w:firstLine="720"/>
        <w:rPr>
          <w:iCs/>
        </w:rPr>
      </w:pPr>
      <w:r w:rsidRPr="000A1803">
        <w:rPr>
          <w:szCs w:val="20"/>
        </w:rPr>
        <w:t xml:space="preserve">- </w:t>
      </w:r>
      <w:r w:rsidRPr="000A1803">
        <w:rPr>
          <w:iCs/>
        </w:rPr>
        <w:t>Học sinh tìm hiểu về kiến thức liên quan đến Bác Hồ</w:t>
      </w:r>
    </w:p>
    <w:p w14:paraId="12E360F9" w14:textId="25B4C178" w:rsidR="009648D9" w:rsidRPr="000A1803" w:rsidRDefault="00520D1D" w:rsidP="00520D1D">
      <w:pPr>
        <w:pStyle w:val="ListParagraph"/>
        <w:spacing w:line="300" w:lineRule="auto"/>
        <w:ind w:left="0"/>
        <w:rPr>
          <w:b/>
          <w:bCs/>
          <w:szCs w:val="20"/>
        </w:rPr>
      </w:pPr>
      <w:r>
        <w:rPr>
          <w:b/>
          <w:bCs/>
          <w:szCs w:val="20"/>
        </w:rPr>
        <w:t xml:space="preserve">III. </w:t>
      </w:r>
      <w:r w:rsidRPr="000A1803">
        <w:rPr>
          <w:b/>
          <w:bCs/>
          <w:szCs w:val="20"/>
        </w:rPr>
        <w:t>Tổ chức thực hiện</w:t>
      </w:r>
    </w:p>
    <w:p w14:paraId="380BF624" w14:textId="77777777" w:rsidR="009648D9" w:rsidRPr="000A1803" w:rsidRDefault="00000000">
      <w:pPr>
        <w:pStyle w:val="ListParagraph"/>
        <w:numPr>
          <w:ilvl w:val="0"/>
          <w:numId w:val="12"/>
        </w:numPr>
        <w:spacing w:line="300" w:lineRule="auto"/>
        <w:ind w:left="326" w:hangingChars="116" w:hanging="326"/>
        <w:rPr>
          <w:rStyle w:val="Emphasis"/>
          <w:b/>
          <w:i w:val="0"/>
          <w:iCs w:val="0"/>
        </w:rPr>
      </w:pPr>
      <w:r w:rsidRPr="000A1803">
        <w:rPr>
          <w:rStyle w:val="Emphasis"/>
          <w:b/>
          <w:i w:val="0"/>
          <w:iCs w:val="0"/>
        </w:rPr>
        <w:t>Thành phần tham gia:</w:t>
      </w:r>
    </w:p>
    <w:p w14:paraId="3DEE9A12" w14:textId="4E12C10C" w:rsidR="009648D9" w:rsidRPr="000A1803" w:rsidRDefault="00000000">
      <w:pPr>
        <w:pStyle w:val="ListParagraph"/>
        <w:spacing w:line="300" w:lineRule="auto"/>
        <w:ind w:left="0" w:firstLine="720"/>
        <w:rPr>
          <w:rStyle w:val="Emphasis"/>
          <w:i w:val="0"/>
          <w:iCs w:val="0"/>
        </w:rPr>
      </w:pPr>
      <w:r w:rsidRPr="000A1803">
        <w:rPr>
          <w:rStyle w:val="Emphasis"/>
          <w:i w:val="0"/>
          <w:iCs w:val="0"/>
        </w:rPr>
        <w:t xml:space="preserve">- Chi uỷ và </w:t>
      </w:r>
      <w:r w:rsidR="006944A2">
        <w:rPr>
          <w:rStyle w:val="Emphasis"/>
          <w:i w:val="0"/>
          <w:iCs w:val="0"/>
          <w:lang w:val="en-US"/>
        </w:rPr>
        <w:t>đảng viên trong chi</w:t>
      </w:r>
      <w:r w:rsidRPr="000A1803">
        <w:rPr>
          <w:rStyle w:val="Emphasis"/>
          <w:i w:val="0"/>
          <w:iCs w:val="0"/>
        </w:rPr>
        <w:t xml:space="preserve"> bộ </w:t>
      </w:r>
      <w:r w:rsidR="000A1803">
        <w:rPr>
          <w:rStyle w:val="Emphasis"/>
          <w:i w:val="0"/>
          <w:iCs w:val="0"/>
        </w:rPr>
        <w:t>t</w:t>
      </w:r>
      <w:r w:rsidRPr="000A1803">
        <w:rPr>
          <w:rStyle w:val="Emphasis"/>
          <w:i w:val="0"/>
          <w:iCs w:val="0"/>
        </w:rPr>
        <w:t>rung tâm: 33 đảng viên</w:t>
      </w:r>
    </w:p>
    <w:p w14:paraId="059979F6" w14:textId="00DEAD2A" w:rsidR="009648D9" w:rsidRPr="000A1803" w:rsidRDefault="00000000">
      <w:pPr>
        <w:pStyle w:val="ListParagraph"/>
        <w:spacing w:line="300" w:lineRule="auto"/>
        <w:ind w:left="0" w:firstLine="720"/>
        <w:rPr>
          <w:rStyle w:val="Emphasis"/>
          <w:i w:val="0"/>
          <w:iCs w:val="0"/>
        </w:rPr>
      </w:pPr>
      <w:r w:rsidRPr="000A1803">
        <w:rPr>
          <w:rStyle w:val="Emphasis"/>
          <w:i w:val="0"/>
          <w:iCs w:val="0"/>
        </w:rPr>
        <w:t xml:space="preserve">- Quần chúng: Giáo viên, nhân viên </w:t>
      </w:r>
      <w:r w:rsidR="000A1803">
        <w:rPr>
          <w:rStyle w:val="Emphasis"/>
          <w:i w:val="0"/>
          <w:iCs w:val="0"/>
        </w:rPr>
        <w:t>t</w:t>
      </w:r>
      <w:r w:rsidRPr="000A1803">
        <w:rPr>
          <w:rStyle w:val="Emphasis"/>
          <w:i w:val="0"/>
          <w:iCs w:val="0"/>
        </w:rPr>
        <w:t>rung tâm</w:t>
      </w:r>
    </w:p>
    <w:p w14:paraId="6BE8888A" w14:textId="305CC1E2" w:rsidR="009648D9" w:rsidRPr="000A1803" w:rsidRDefault="00000000">
      <w:pPr>
        <w:pStyle w:val="ListParagraph"/>
        <w:spacing w:line="300" w:lineRule="auto"/>
        <w:ind w:left="0" w:firstLine="720"/>
        <w:rPr>
          <w:rStyle w:val="Emphasis"/>
          <w:i w:val="0"/>
          <w:iCs w:val="0"/>
        </w:rPr>
      </w:pPr>
      <w:r w:rsidRPr="000A1803">
        <w:rPr>
          <w:rStyle w:val="Emphasis"/>
          <w:i w:val="0"/>
          <w:iCs w:val="0"/>
        </w:rPr>
        <w:t xml:space="preserve">- Học sinh: Phòng Tiểu học, phòng CTXH và </w:t>
      </w:r>
      <w:r w:rsidR="005D23EB">
        <w:rPr>
          <w:rStyle w:val="Emphasis"/>
          <w:i w:val="0"/>
          <w:iCs w:val="0"/>
        </w:rPr>
        <w:t>một</w:t>
      </w:r>
      <w:r w:rsidRPr="000A1803">
        <w:rPr>
          <w:rStyle w:val="Emphasis"/>
          <w:i w:val="0"/>
          <w:iCs w:val="0"/>
        </w:rPr>
        <w:t xml:space="preserve"> số em phòng CTS.</w:t>
      </w:r>
    </w:p>
    <w:p w14:paraId="52CAFC7C" w14:textId="77777777" w:rsidR="009648D9" w:rsidRPr="000A1803" w:rsidRDefault="00000000">
      <w:pPr>
        <w:pStyle w:val="ListParagraph"/>
        <w:numPr>
          <w:ilvl w:val="0"/>
          <w:numId w:val="12"/>
        </w:numPr>
        <w:spacing w:line="300" w:lineRule="auto"/>
        <w:ind w:left="326" w:hangingChars="116" w:hanging="326"/>
        <w:rPr>
          <w:rStyle w:val="Emphasis"/>
          <w:i w:val="0"/>
          <w:iCs w:val="0"/>
        </w:rPr>
      </w:pPr>
      <w:r w:rsidRPr="000A1803">
        <w:rPr>
          <w:rStyle w:val="Emphasis"/>
          <w:b/>
          <w:i w:val="0"/>
          <w:iCs w:val="0"/>
        </w:rPr>
        <w:t>Hình thức tổ chức:</w:t>
      </w:r>
      <w:r w:rsidRPr="000A1803">
        <w:rPr>
          <w:rStyle w:val="Emphasis"/>
          <w:i w:val="0"/>
          <w:iCs w:val="0"/>
        </w:rPr>
        <w:t xml:space="preserve"> </w:t>
      </w:r>
    </w:p>
    <w:p w14:paraId="5044FFAE" w14:textId="76E76D94" w:rsidR="009648D9" w:rsidRPr="000A1803" w:rsidRDefault="00520D1D">
      <w:pPr>
        <w:pStyle w:val="ListParagraph"/>
        <w:spacing w:line="300" w:lineRule="auto"/>
        <w:ind w:left="0" w:firstLine="720"/>
        <w:rPr>
          <w:szCs w:val="20"/>
        </w:rPr>
      </w:pPr>
      <w:r>
        <w:rPr>
          <w:rStyle w:val="Emphasis"/>
          <w:i w:val="0"/>
          <w:iCs w:val="0"/>
        </w:rPr>
        <w:t>-</w:t>
      </w:r>
      <w:r w:rsidRPr="000A1803">
        <w:rPr>
          <w:rStyle w:val="Emphasis"/>
          <w:i w:val="0"/>
          <w:iCs w:val="0"/>
        </w:rPr>
        <w:t xml:space="preserve"> Tuyên truyền về </w:t>
      </w:r>
      <w:r w:rsidRPr="000A1803">
        <w:rPr>
          <w:szCs w:val="20"/>
        </w:rPr>
        <w:t>tác phong, lối sống giản dị</w:t>
      </w:r>
      <w:r w:rsidR="00D56DFD" w:rsidRPr="000A1803">
        <w:rPr>
          <w:szCs w:val="20"/>
        </w:rPr>
        <w:t xml:space="preserve"> </w:t>
      </w:r>
      <w:r w:rsidRPr="000A1803">
        <w:rPr>
          <w:szCs w:val="20"/>
        </w:rPr>
        <w:t>của Bác: 2 bài</w:t>
      </w:r>
    </w:p>
    <w:p w14:paraId="02119FDD" w14:textId="37B5A25C" w:rsidR="009648D9" w:rsidRPr="000A1803" w:rsidRDefault="00520D1D">
      <w:pPr>
        <w:pStyle w:val="ListParagraph"/>
        <w:spacing w:line="300" w:lineRule="auto"/>
        <w:ind w:left="0" w:firstLine="72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-</w:t>
      </w:r>
      <w:r w:rsidRPr="000A1803">
        <w:rPr>
          <w:rStyle w:val="Emphasis"/>
          <w:i w:val="0"/>
          <w:iCs w:val="0"/>
        </w:rPr>
        <w:t xml:space="preserve"> Tìm hiểu về tấm gương đạo đức của Bác Hồ.</w:t>
      </w:r>
    </w:p>
    <w:p w14:paraId="792E991B" w14:textId="1A2F7BE8" w:rsidR="009648D9" w:rsidRPr="000A1803" w:rsidRDefault="00520D1D">
      <w:pPr>
        <w:pStyle w:val="ListParagraph"/>
        <w:spacing w:line="300" w:lineRule="auto"/>
        <w:ind w:left="0" w:firstLine="72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-</w:t>
      </w:r>
      <w:r w:rsidRPr="000A1803">
        <w:rPr>
          <w:rStyle w:val="Emphasis"/>
          <w:i w:val="0"/>
          <w:iCs w:val="0"/>
        </w:rPr>
        <w:t xml:space="preserve"> Đọc thơ, hát, múa, kể chuyện về Bác Hồ</w:t>
      </w:r>
    </w:p>
    <w:p w14:paraId="0BB48704" w14:textId="77777777" w:rsidR="009648D9" w:rsidRPr="000A1803" w:rsidRDefault="00000000">
      <w:pPr>
        <w:pStyle w:val="ListParagraph"/>
        <w:numPr>
          <w:ilvl w:val="0"/>
          <w:numId w:val="12"/>
        </w:numPr>
        <w:spacing w:line="300" w:lineRule="auto"/>
        <w:ind w:left="326" w:hangingChars="116" w:hanging="326"/>
        <w:rPr>
          <w:rStyle w:val="Emphasis"/>
          <w:i w:val="0"/>
          <w:iCs w:val="0"/>
        </w:rPr>
      </w:pPr>
      <w:r w:rsidRPr="000A1803">
        <w:rPr>
          <w:rStyle w:val="Emphasis"/>
          <w:b/>
          <w:i w:val="0"/>
          <w:iCs w:val="0"/>
        </w:rPr>
        <w:t>Thời gian tổ chức:</w:t>
      </w:r>
    </w:p>
    <w:p w14:paraId="27AC65B8" w14:textId="77777777" w:rsidR="009648D9" w:rsidRPr="000A1803" w:rsidRDefault="00000000">
      <w:pPr>
        <w:spacing w:line="300" w:lineRule="auto"/>
        <w:ind w:firstLine="720"/>
        <w:rPr>
          <w:rStyle w:val="Emphasis"/>
          <w:i w:val="0"/>
          <w:iCs w:val="0"/>
        </w:rPr>
      </w:pPr>
      <w:r w:rsidRPr="000A1803">
        <w:rPr>
          <w:rStyle w:val="Emphasis"/>
          <w:i w:val="0"/>
          <w:iCs w:val="0"/>
        </w:rPr>
        <w:t>- Thời gian: Từ 7h30 - 8h45 ngày 11/5/2026</w:t>
      </w:r>
    </w:p>
    <w:p w14:paraId="1BC6FF57" w14:textId="77777777" w:rsidR="009648D9" w:rsidRPr="000A1803" w:rsidRDefault="00000000">
      <w:pPr>
        <w:pStyle w:val="ListParagraph"/>
        <w:numPr>
          <w:ilvl w:val="0"/>
          <w:numId w:val="12"/>
        </w:numPr>
        <w:spacing w:line="300" w:lineRule="auto"/>
        <w:ind w:left="326" w:hangingChars="116" w:hanging="326"/>
        <w:rPr>
          <w:rStyle w:val="Emphasis"/>
          <w:i w:val="0"/>
          <w:iCs w:val="0"/>
        </w:rPr>
      </w:pPr>
      <w:r w:rsidRPr="000A1803">
        <w:rPr>
          <w:rStyle w:val="Emphasis"/>
          <w:b/>
          <w:i w:val="0"/>
          <w:iCs w:val="0"/>
        </w:rPr>
        <w:t>Địa điểm:</w:t>
      </w:r>
      <w:r w:rsidRPr="000A1803">
        <w:rPr>
          <w:rStyle w:val="Emphasis"/>
          <w:i w:val="0"/>
          <w:iCs w:val="0"/>
        </w:rPr>
        <w:t xml:space="preserve"> </w:t>
      </w:r>
    </w:p>
    <w:p w14:paraId="3C3E68A0" w14:textId="77777777" w:rsidR="009648D9" w:rsidRPr="000A1803" w:rsidRDefault="00000000">
      <w:pPr>
        <w:spacing w:line="300" w:lineRule="auto"/>
        <w:ind w:firstLine="720"/>
        <w:rPr>
          <w:rStyle w:val="Emphasis"/>
          <w:i w:val="0"/>
          <w:iCs w:val="0"/>
        </w:rPr>
      </w:pPr>
      <w:r w:rsidRPr="000A1803">
        <w:rPr>
          <w:rStyle w:val="Emphasis"/>
          <w:i w:val="0"/>
          <w:iCs w:val="0"/>
        </w:rPr>
        <w:t>-  Hội trường dưới Trung tâm</w:t>
      </w:r>
    </w:p>
    <w:p w14:paraId="4140888F" w14:textId="77777777" w:rsidR="009648D9" w:rsidRPr="000A1803" w:rsidRDefault="00000000">
      <w:pPr>
        <w:spacing w:line="300" w:lineRule="auto"/>
        <w:ind w:left="326" w:hangingChars="116" w:hanging="326"/>
        <w:rPr>
          <w:b/>
          <w:bCs/>
          <w:szCs w:val="20"/>
        </w:rPr>
      </w:pPr>
      <w:r w:rsidRPr="000A1803">
        <w:rPr>
          <w:b/>
          <w:bCs/>
          <w:szCs w:val="20"/>
        </w:rPr>
        <w:lastRenderedPageBreak/>
        <w:t>5. Kinh phí thực hiện</w:t>
      </w:r>
    </w:p>
    <w:p w14:paraId="63C3A5E5" w14:textId="02DBD490" w:rsidR="009648D9" w:rsidRPr="000A1803" w:rsidRDefault="00000000" w:rsidP="002A1291">
      <w:pPr>
        <w:spacing w:line="300" w:lineRule="auto"/>
        <w:ind w:firstLine="567"/>
        <w:contextualSpacing/>
        <w:rPr>
          <w:rFonts w:eastAsia="MS Mincho"/>
          <w:iCs/>
          <w:lang w:eastAsia="ja-JP"/>
        </w:rPr>
      </w:pPr>
      <w:r w:rsidRPr="000A1803">
        <w:rPr>
          <w:rFonts w:eastAsia="MS Mincho"/>
          <w:iCs/>
          <w:lang w:eastAsia="ja-JP"/>
        </w:rPr>
        <w:t xml:space="preserve">- Thuê trang phục văn nghệ: </w:t>
      </w:r>
      <w:r w:rsidR="002A1291">
        <w:rPr>
          <w:rFonts w:eastAsia="MS Mincho"/>
          <w:iCs/>
          <w:lang w:eastAsia="ja-JP"/>
        </w:rPr>
        <w:t xml:space="preserve">Chi theo thực tế nhưng không quá </w:t>
      </w:r>
      <w:r w:rsidRPr="000A1803">
        <w:rPr>
          <w:rFonts w:eastAsia="MS Mincho"/>
          <w:iCs/>
          <w:lang w:eastAsia="ja-JP"/>
        </w:rPr>
        <w:t>2.000.000đ</w:t>
      </w:r>
    </w:p>
    <w:p w14:paraId="63C03B20" w14:textId="77777777" w:rsidR="009648D9" w:rsidRPr="000A1803" w:rsidRDefault="00000000" w:rsidP="002A1291">
      <w:pPr>
        <w:spacing w:line="300" w:lineRule="auto"/>
        <w:ind w:firstLine="567"/>
        <w:contextualSpacing/>
        <w:rPr>
          <w:rFonts w:eastAsia="MS Mincho"/>
          <w:iCs/>
          <w:lang w:eastAsia="ja-JP"/>
        </w:rPr>
      </w:pPr>
      <w:r w:rsidRPr="000A1803">
        <w:rPr>
          <w:rFonts w:eastAsia="MS Mincho"/>
          <w:iCs/>
          <w:lang w:eastAsia="ja-JP"/>
        </w:rPr>
        <w:t>- In bạt: 300.000 đ</w:t>
      </w:r>
    </w:p>
    <w:p w14:paraId="60A91AE8" w14:textId="77777777" w:rsidR="009648D9" w:rsidRPr="000A1803" w:rsidRDefault="00000000" w:rsidP="002A1291">
      <w:pPr>
        <w:spacing w:line="300" w:lineRule="auto"/>
        <w:ind w:firstLine="567"/>
        <w:contextualSpacing/>
        <w:rPr>
          <w:rFonts w:eastAsia="MS Mincho"/>
          <w:iCs/>
          <w:lang w:eastAsia="ja-JP"/>
        </w:rPr>
      </w:pPr>
      <w:r w:rsidRPr="000A1803">
        <w:rPr>
          <w:rFonts w:eastAsia="MS Mincho"/>
          <w:iCs/>
          <w:lang w:eastAsia="ja-JP"/>
        </w:rPr>
        <w:t>- Quà cho học sinh tham gia trả lời câu hỏi: 500.000 đ</w:t>
      </w:r>
    </w:p>
    <w:p w14:paraId="527A1FC8" w14:textId="0EA7BD9D" w:rsidR="009648D9" w:rsidRPr="000A1803" w:rsidRDefault="00000000" w:rsidP="002A1291">
      <w:pPr>
        <w:spacing w:line="300" w:lineRule="auto"/>
        <w:ind w:firstLine="567"/>
        <w:contextualSpacing/>
        <w:rPr>
          <w:rFonts w:eastAsia="MS Mincho"/>
          <w:iCs/>
          <w:lang w:eastAsia="ja-JP"/>
        </w:rPr>
      </w:pPr>
      <w:r w:rsidRPr="000A1803">
        <w:rPr>
          <w:rFonts w:eastAsia="MS Mincho"/>
          <w:iCs/>
          <w:lang w:eastAsia="ja-JP"/>
        </w:rPr>
        <w:t>- Khen thưởng HS tiêu biểu (</w:t>
      </w:r>
      <w:r w:rsidR="002A1291">
        <w:rPr>
          <w:rFonts w:eastAsia="MS Mincho"/>
          <w:iCs/>
          <w:lang w:eastAsia="ja-JP"/>
        </w:rPr>
        <w:t>Đội TN</w:t>
      </w:r>
      <w:r w:rsidRPr="000A1803">
        <w:rPr>
          <w:rFonts w:eastAsia="MS Mincho"/>
          <w:iCs/>
          <w:lang w:eastAsia="ja-JP"/>
        </w:rPr>
        <w:t>): 6 em x 50.000 = 300.000 đ (</w:t>
      </w:r>
      <w:r w:rsidR="002A1291">
        <w:rPr>
          <w:rFonts w:eastAsia="MS Mincho"/>
          <w:iCs/>
          <w:lang w:eastAsia="ja-JP"/>
        </w:rPr>
        <w:t>đ/c Giang cho DS)</w:t>
      </w:r>
    </w:p>
    <w:p w14:paraId="32220BE8" w14:textId="77777777" w:rsidR="009648D9" w:rsidRPr="000A1803" w:rsidRDefault="00000000">
      <w:pPr>
        <w:spacing w:line="300" w:lineRule="auto"/>
        <w:ind w:firstLine="720"/>
        <w:rPr>
          <w:iCs/>
        </w:rPr>
      </w:pPr>
      <w:r w:rsidRPr="000A1803">
        <w:rPr>
          <w:b/>
          <w:bCs/>
          <w:iCs/>
        </w:rPr>
        <w:t>Tổng Kinh phí : 3.100. 000 đ</w:t>
      </w:r>
      <w:r w:rsidRPr="000A1803">
        <w:rPr>
          <w:iCs/>
        </w:rPr>
        <w:t xml:space="preserve"> (Ba triệu một trăm nghìn đồng)</w:t>
      </w:r>
    </w:p>
    <w:p w14:paraId="5F2F8B5C" w14:textId="77777777" w:rsidR="009648D9" w:rsidRPr="000A1803" w:rsidRDefault="00000000">
      <w:pPr>
        <w:spacing w:line="300" w:lineRule="auto"/>
        <w:ind w:left="326" w:hangingChars="116" w:hanging="326"/>
        <w:rPr>
          <w:rStyle w:val="Emphasis"/>
          <w:b/>
          <w:i w:val="0"/>
          <w:iCs w:val="0"/>
        </w:rPr>
      </w:pPr>
      <w:r w:rsidRPr="000A1803">
        <w:rPr>
          <w:rStyle w:val="Emphasis"/>
          <w:b/>
          <w:i w:val="0"/>
          <w:iCs w:val="0"/>
        </w:rPr>
        <w:t>III. PHÂN CÔNG THỰC HIỆN</w:t>
      </w:r>
    </w:p>
    <w:p w14:paraId="3E023E96" w14:textId="469C85D9" w:rsidR="009648D9" w:rsidRPr="000A1803" w:rsidRDefault="00520D1D" w:rsidP="00520D1D">
      <w:pPr>
        <w:pStyle w:val="ListParagraph"/>
        <w:spacing w:line="300" w:lineRule="auto"/>
        <w:ind w:left="325"/>
        <w:rPr>
          <w:rStyle w:val="Emphasis"/>
          <w:bCs/>
          <w:i w:val="0"/>
          <w:iCs w:val="0"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 xml:space="preserve">Phụ trách chung: </w:t>
      </w:r>
      <w:r w:rsidR="002A1291">
        <w:rPr>
          <w:rStyle w:val="Emphasis"/>
          <w:bCs/>
          <w:i w:val="0"/>
          <w:iCs w:val="0"/>
        </w:rPr>
        <w:t>Đ.</w:t>
      </w:r>
      <w:r w:rsidRPr="000A1803">
        <w:rPr>
          <w:rStyle w:val="Emphasis"/>
          <w:bCs/>
          <w:i w:val="0"/>
          <w:iCs w:val="0"/>
        </w:rPr>
        <w:t>c Đặng Thanh Tùng</w:t>
      </w:r>
    </w:p>
    <w:p w14:paraId="7727C520" w14:textId="67C61187" w:rsidR="009648D9" w:rsidRPr="000A1803" w:rsidRDefault="00520D1D" w:rsidP="00520D1D">
      <w:pPr>
        <w:pStyle w:val="ListParagraph"/>
        <w:spacing w:line="300" w:lineRule="auto"/>
        <w:ind w:left="325"/>
        <w:rPr>
          <w:rStyle w:val="Emphasis"/>
          <w:bCs/>
          <w:i w:val="0"/>
          <w:iCs w:val="0"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>Dẫn chương trình chung: Đ.c Phi</w:t>
      </w:r>
    </w:p>
    <w:p w14:paraId="4BC24526" w14:textId="6EAE620B" w:rsidR="009648D9" w:rsidRPr="000A1803" w:rsidRDefault="00520D1D" w:rsidP="00520D1D">
      <w:pPr>
        <w:pStyle w:val="ListParagraph"/>
        <w:spacing w:line="300" w:lineRule="auto"/>
        <w:ind w:left="325"/>
        <w:rPr>
          <w:rStyle w:val="Emphasis"/>
          <w:bCs/>
          <w:i w:val="0"/>
          <w:iCs w:val="0"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>Dẫn phần câu hỏi và hoạt náo, trò chơi vận động nhẹ: Đ.c Sang và Đ.c Phạm Diễm</w:t>
      </w:r>
    </w:p>
    <w:p w14:paraId="76E3ABA0" w14:textId="5F557604" w:rsidR="009648D9" w:rsidRPr="000A1803" w:rsidRDefault="00520D1D" w:rsidP="00520D1D">
      <w:pPr>
        <w:pStyle w:val="ListParagraph"/>
        <w:spacing w:line="300" w:lineRule="auto"/>
        <w:ind w:left="325"/>
        <w:rPr>
          <w:rStyle w:val="Emphasis"/>
          <w:bCs/>
          <w:i w:val="0"/>
          <w:iCs w:val="0"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>Chuẩn bị câu hỏi và làm slide (20 câu): Phòng Tiểu học và phòng CTXH</w:t>
      </w:r>
    </w:p>
    <w:p w14:paraId="173C1DC0" w14:textId="6A025EE4" w:rsidR="009648D9" w:rsidRPr="000A1803" w:rsidRDefault="00520D1D" w:rsidP="00520D1D">
      <w:pPr>
        <w:pStyle w:val="ListParagraph"/>
        <w:spacing w:line="300" w:lineRule="auto"/>
        <w:ind w:left="325"/>
        <w:rPr>
          <w:rStyle w:val="Emphasis"/>
          <w:bCs/>
          <w:i w:val="0"/>
          <w:iCs w:val="0"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>Tập văn nghệ của Chi bộ (tiết mục của GV): Đ.c Phượng</w:t>
      </w:r>
    </w:p>
    <w:p w14:paraId="784E15B4" w14:textId="15BB1546" w:rsidR="009648D9" w:rsidRPr="000A1803" w:rsidRDefault="00520D1D" w:rsidP="00520D1D">
      <w:pPr>
        <w:pStyle w:val="ListParagraph"/>
        <w:spacing w:line="300" w:lineRule="auto"/>
        <w:ind w:left="325"/>
        <w:rPr>
          <w:rStyle w:val="Emphasis"/>
          <w:bCs/>
          <w:i w:val="0"/>
          <w:iCs w:val="0"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>Văn nghệ HS: Phòng Tiểu học 2 tiết mục; Phòng CTXH 1 tiết mục; Phòng CTS 1 tiết mục.</w:t>
      </w:r>
    </w:p>
    <w:p w14:paraId="66A39B1E" w14:textId="502DC4E0" w:rsidR="009648D9" w:rsidRPr="000A1803" w:rsidRDefault="00520D1D" w:rsidP="00520D1D">
      <w:pPr>
        <w:pStyle w:val="ListParagraph"/>
        <w:spacing w:line="300" w:lineRule="auto"/>
        <w:ind w:left="325"/>
        <w:rPr>
          <w:rStyle w:val="Emphasis"/>
          <w:bCs/>
          <w:i w:val="0"/>
          <w:iCs w:val="0"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 xml:space="preserve">Chuẩn bị bài viết cảm nhận về Bác Hồ: Đ.c Tùng 1 bài; em Văn </w:t>
      </w:r>
      <w:r w:rsidR="005D23EB">
        <w:rPr>
          <w:rStyle w:val="Emphasis"/>
          <w:bCs/>
          <w:i w:val="0"/>
          <w:iCs w:val="0"/>
        </w:rPr>
        <w:t>(</w:t>
      </w:r>
      <w:r w:rsidRPr="000A1803">
        <w:rPr>
          <w:rStyle w:val="Emphasis"/>
          <w:bCs/>
          <w:i w:val="0"/>
          <w:iCs w:val="0"/>
        </w:rPr>
        <w:t xml:space="preserve">phòng </w:t>
      </w:r>
      <w:r w:rsidR="005D23EB">
        <w:rPr>
          <w:rStyle w:val="Emphasis"/>
          <w:bCs/>
          <w:i w:val="0"/>
          <w:iCs w:val="0"/>
        </w:rPr>
        <w:t>CTXH)</w:t>
      </w:r>
      <w:r w:rsidRPr="000A1803">
        <w:rPr>
          <w:rStyle w:val="Emphasis"/>
          <w:bCs/>
          <w:i w:val="0"/>
          <w:iCs w:val="0"/>
        </w:rPr>
        <w:t xml:space="preserve"> 1 bài.</w:t>
      </w:r>
    </w:p>
    <w:p w14:paraId="2D82AA23" w14:textId="080457A4" w:rsidR="009648D9" w:rsidRPr="000A1803" w:rsidRDefault="00520D1D" w:rsidP="00520D1D">
      <w:pPr>
        <w:pStyle w:val="ListParagraph"/>
        <w:spacing w:line="300" w:lineRule="auto"/>
        <w:ind w:left="325"/>
        <w:rPr>
          <w:rStyle w:val="Emphasis"/>
          <w:bCs/>
          <w:i w:val="0"/>
          <w:iCs w:val="0"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 xml:space="preserve">Chuẩn bị máy chiếu, trang trí bạt sân khấu: Đ.c Tư, Đ.c Thành, Đ.c </w:t>
      </w:r>
      <w:r>
        <w:rPr>
          <w:rStyle w:val="Emphasis"/>
          <w:bCs/>
          <w:i w:val="0"/>
          <w:iCs w:val="0"/>
        </w:rPr>
        <w:t>Lực.</w:t>
      </w:r>
      <w:r w:rsidRPr="000A1803">
        <w:rPr>
          <w:rStyle w:val="Emphasis"/>
          <w:bCs/>
          <w:i w:val="0"/>
          <w:iCs w:val="0"/>
        </w:rPr>
        <w:t xml:space="preserve"> </w:t>
      </w:r>
    </w:p>
    <w:p w14:paraId="08C5CB32" w14:textId="513C47D9" w:rsidR="009648D9" w:rsidRPr="000A1803" w:rsidRDefault="00520D1D" w:rsidP="00520D1D">
      <w:pPr>
        <w:pStyle w:val="ListParagraph"/>
        <w:spacing w:line="300" w:lineRule="auto"/>
        <w:ind w:left="325"/>
        <w:rPr>
          <w:bCs/>
        </w:rPr>
      </w:pPr>
      <w:r>
        <w:rPr>
          <w:rStyle w:val="Emphasis"/>
          <w:bCs/>
          <w:i w:val="0"/>
          <w:iCs w:val="0"/>
        </w:rPr>
        <w:t xml:space="preserve">- </w:t>
      </w:r>
      <w:r w:rsidRPr="000A1803">
        <w:rPr>
          <w:rStyle w:val="Emphasis"/>
          <w:bCs/>
          <w:i w:val="0"/>
          <w:iCs w:val="0"/>
        </w:rPr>
        <w:t xml:space="preserve">Quản lý học sinh: </w:t>
      </w:r>
      <w:r>
        <w:rPr>
          <w:rStyle w:val="Emphasis"/>
          <w:bCs/>
          <w:i w:val="0"/>
          <w:iCs w:val="0"/>
        </w:rPr>
        <w:t>G</w:t>
      </w:r>
      <w:r w:rsidRPr="000A1803">
        <w:rPr>
          <w:rStyle w:val="Emphasis"/>
          <w:bCs/>
          <w:i w:val="0"/>
          <w:iCs w:val="0"/>
        </w:rPr>
        <w:t>iáo viên, nhân viên của phòng Tiểu học, CTXH, CTS</w:t>
      </w:r>
    </w:p>
    <w:p w14:paraId="271105C5" w14:textId="77777777" w:rsidR="009648D9" w:rsidRPr="000A1803" w:rsidRDefault="009648D9">
      <w:pPr>
        <w:pStyle w:val="ListParagraph"/>
        <w:spacing w:line="300" w:lineRule="auto"/>
        <w:ind w:leftChars="-116" w:left="-325"/>
        <w:rPr>
          <w:bCs/>
        </w:rPr>
      </w:pPr>
    </w:p>
    <w:p w14:paraId="531730C7" w14:textId="4C5F7349" w:rsidR="009648D9" w:rsidRPr="000A1803" w:rsidRDefault="00000000">
      <w:pPr>
        <w:spacing w:line="300" w:lineRule="auto"/>
        <w:ind w:left="325" w:hangingChars="116" w:hanging="325"/>
        <w:rPr>
          <w:bCs/>
        </w:rPr>
      </w:pPr>
      <w:r w:rsidRPr="000A1803">
        <w:tab/>
      </w:r>
      <w:r w:rsidR="00520D1D">
        <w:tab/>
      </w:r>
      <w:r w:rsidRPr="000A1803">
        <w:t xml:space="preserve">Trên đây là kế hoạch tổ chức chuyên đề quý II của </w:t>
      </w:r>
      <w:r w:rsidR="00520D1D">
        <w:t>Chi</w:t>
      </w:r>
      <w:r w:rsidRPr="000A1803">
        <w:t xml:space="preserve"> bộ Trung tâm</w:t>
      </w:r>
      <w:r w:rsidR="00520D1D">
        <w:t xml:space="preserve"> hỗ trợ phát triển giáo dục hòa nhập Đà Nẵng</w:t>
      </w:r>
      <w:r w:rsidRPr="000A1803">
        <w:t xml:space="preserve">. Kính đề nghị các đồng chí đảng viên, </w:t>
      </w:r>
      <w:r w:rsidR="005D23EB">
        <w:t>giáo viên</w:t>
      </w:r>
      <w:r w:rsidRPr="000A1803">
        <w:t xml:space="preserve">, </w:t>
      </w:r>
      <w:r w:rsidR="005D23EB">
        <w:t>nhân viên</w:t>
      </w:r>
      <w:r w:rsidRPr="000A1803">
        <w:t xml:space="preserve"> nghiêm túc thực hiện để các hoạt động diễn ra thành công tốt đẹp.</w:t>
      </w:r>
      <w:r w:rsidRPr="000A1803">
        <w:tab/>
      </w:r>
      <w:r w:rsidRPr="000A1803">
        <w:tab/>
      </w:r>
      <w:r w:rsidRPr="000A1803">
        <w:tab/>
      </w:r>
      <w:r w:rsidRPr="000A1803">
        <w:tab/>
      </w:r>
      <w:r w:rsidRPr="000A1803">
        <w:tab/>
      </w:r>
      <w:r w:rsidRPr="000A1803">
        <w:tab/>
      </w:r>
      <w:r w:rsidRPr="000A1803">
        <w:tab/>
      </w:r>
      <w:r w:rsidRPr="000A1803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9648D9" w:rsidRPr="000A1803" w14:paraId="7C216D10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654B715" w14:textId="77777777" w:rsidR="00520D1D" w:rsidRDefault="00520D1D" w:rsidP="00520D1D">
            <w:pPr>
              <w:widowControl/>
              <w:spacing w:line="300" w:lineRule="auto"/>
              <w:rPr>
                <w:b/>
                <w:bCs/>
                <w:iCs/>
              </w:rPr>
            </w:pPr>
          </w:p>
          <w:p w14:paraId="3BB736CF" w14:textId="70E23EF4" w:rsidR="009648D9" w:rsidRPr="000A1803" w:rsidRDefault="00520D1D" w:rsidP="00520D1D">
            <w:pPr>
              <w:widowControl/>
              <w:spacing w:line="300" w:lineRule="auto"/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             </w:t>
            </w:r>
          </w:p>
          <w:p w14:paraId="7EBE67FB" w14:textId="77777777" w:rsidR="009648D9" w:rsidRDefault="009648D9">
            <w:pPr>
              <w:widowControl/>
              <w:spacing w:line="300" w:lineRule="auto"/>
              <w:jc w:val="center"/>
              <w:rPr>
                <w:b/>
                <w:bCs/>
              </w:rPr>
            </w:pPr>
          </w:p>
          <w:p w14:paraId="02BCC47A" w14:textId="77777777" w:rsidR="00520D1D" w:rsidRPr="000A1803" w:rsidRDefault="00520D1D">
            <w:pPr>
              <w:widowControl/>
              <w:spacing w:line="300" w:lineRule="auto"/>
              <w:jc w:val="center"/>
              <w:rPr>
                <w:b/>
                <w:bCs/>
              </w:rPr>
            </w:pPr>
          </w:p>
          <w:p w14:paraId="6CE0E086" w14:textId="53B6E6FD" w:rsidR="009648D9" w:rsidRPr="000A1803" w:rsidRDefault="009648D9" w:rsidP="00183F96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0EE8617" w14:textId="77777777" w:rsidR="009648D9" w:rsidRDefault="009648D9" w:rsidP="00520D1D">
            <w:pPr>
              <w:spacing w:line="30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99ABFAD" w14:textId="75444C67" w:rsidR="00520D1D" w:rsidRDefault="00520D1D" w:rsidP="00520D1D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5D23EB">
              <w:rPr>
                <w:b/>
                <w:bCs/>
              </w:rPr>
              <w:t>TM CHI ỦY</w:t>
            </w:r>
          </w:p>
          <w:p w14:paraId="6101D53F" w14:textId="2F495ECE" w:rsidR="005D23EB" w:rsidRDefault="005D23EB" w:rsidP="00520D1D">
            <w:pPr>
              <w:widowControl/>
              <w:spacing w:line="30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BÍ THƯ</w:t>
            </w:r>
          </w:p>
          <w:p w14:paraId="6128ED9A" w14:textId="77777777" w:rsidR="00520D1D" w:rsidRDefault="00520D1D" w:rsidP="00520D1D">
            <w:pPr>
              <w:spacing w:line="30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30A95F5" w14:textId="77777777" w:rsidR="00520D1D" w:rsidRDefault="00520D1D" w:rsidP="00520D1D">
            <w:pPr>
              <w:spacing w:line="30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C50C587" w14:textId="77777777" w:rsidR="00520D1D" w:rsidRDefault="00520D1D" w:rsidP="00520D1D">
            <w:pPr>
              <w:spacing w:line="30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A1253B1" w14:textId="39BA70B8" w:rsidR="00520D1D" w:rsidRPr="000A1803" w:rsidRDefault="00520D1D" w:rsidP="00520D1D">
            <w:pPr>
              <w:spacing w:line="30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                 </w:t>
            </w:r>
            <w:r w:rsidRPr="000A1803">
              <w:rPr>
                <w:b/>
                <w:bCs/>
              </w:rPr>
              <w:t>Đặng Thanh Tùng</w:t>
            </w:r>
          </w:p>
        </w:tc>
      </w:tr>
    </w:tbl>
    <w:p w14:paraId="2961EEC2" w14:textId="77777777" w:rsidR="009648D9" w:rsidRPr="000A1803" w:rsidRDefault="009648D9">
      <w:pPr>
        <w:spacing w:line="300" w:lineRule="auto"/>
        <w:ind w:left="255" w:hangingChars="116" w:hanging="255"/>
        <w:rPr>
          <w:sz w:val="22"/>
          <w:szCs w:val="22"/>
        </w:rPr>
      </w:pPr>
    </w:p>
    <w:p w14:paraId="2D114A57" w14:textId="77777777" w:rsidR="009648D9" w:rsidRPr="000A1803" w:rsidRDefault="009648D9">
      <w:pPr>
        <w:spacing w:line="300" w:lineRule="auto"/>
        <w:ind w:left="325" w:hangingChars="116" w:hanging="325"/>
      </w:pPr>
    </w:p>
    <w:p w14:paraId="0B5DB87C" w14:textId="77777777" w:rsidR="009648D9" w:rsidRPr="000A1803" w:rsidRDefault="009648D9">
      <w:pPr>
        <w:spacing w:line="300" w:lineRule="auto"/>
      </w:pPr>
    </w:p>
    <w:p w14:paraId="257B2E76" w14:textId="77777777" w:rsidR="009648D9" w:rsidRPr="000A1803" w:rsidRDefault="009648D9">
      <w:pPr>
        <w:spacing w:line="300" w:lineRule="auto"/>
      </w:pPr>
    </w:p>
    <w:p w14:paraId="01B22E4D" w14:textId="77777777" w:rsidR="009648D9" w:rsidRPr="000A1803" w:rsidRDefault="009648D9">
      <w:pPr>
        <w:spacing w:line="300" w:lineRule="auto"/>
      </w:pPr>
    </w:p>
    <w:p w14:paraId="2BA6F3C0" w14:textId="77777777" w:rsidR="009648D9" w:rsidRPr="000A1803" w:rsidRDefault="009648D9">
      <w:pPr>
        <w:spacing w:line="300" w:lineRule="auto"/>
      </w:pPr>
    </w:p>
    <w:p w14:paraId="3EE1D3EF" w14:textId="77777777" w:rsidR="009648D9" w:rsidRPr="000A1803" w:rsidRDefault="009648D9">
      <w:pPr>
        <w:spacing w:line="300" w:lineRule="auto"/>
      </w:pPr>
    </w:p>
    <w:p w14:paraId="788C57BB" w14:textId="77777777" w:rsidR="009648D9" w:rsidRPr="000A1803" w:rsidRDefault="009648D9">
      <w:pPr>
        <w:spacing w:line="300" w:lineRule="auto"/>
      </w:pPr>
    </w:p>
    <w:p w14:paraId="3B0E8DF4" w14:textId="77777777" w:rsidR="009648D9" w:rsidRPr="000A1803" w:rsidRDefault="009648D9">
      <w:pPr>
        <w:spacing w:line="300" w:lineRule="auto"/>
      </w:pPr>
    </w:p>
    <w:p w14:paraId="3868AE92" w14:textId="77777777" w:rsidR="009648D9" w:rsidRPr="000A1803" w:rsidRDefault="00000000">
      <w:pPr>
        <w:spacing w:line="300" w:lineRule="auto"/>
        <w:jc w:val="center"/>
        <w:rPr>
          <w:b/>
          <w:bCs/>
        </w:rPr>
      </w:pPr>
      <w:r w:rsidRPr="000A1803">
        <w:rPr>
          <w:b/>
          <w:bCs/>
        </w:rPr>
        <w:t>CHƯƠNG TRÌNH</w:t>
      </w:r>
    </w:p>
    <w:p w14:paraId="22FDE438" w14:textId="77777777" w:rsidR="009648D9" w:rsidRPr="000A1803" w:rsidRDefault="009648D9">
      <w:pPr>
        <w:spacing w:line="300" w:lineRule="auto"/>
        <w:jc w:val="center"/>
        <w:rPr>
          <w:b/>
          <w:bCs/>
        </w:rPr>
      </w:pPr>
    </w:p>
    <w:tbl>
      <w:tblPr>
        <w:tblStyle w:val="TableGrid"/>
        <w:tblW w:w="9598" w:type="dxa"/>
        <w:tblInd w:w="-301" w:type="dxa"/>
        <w:tblLook w:val="04A0" w:firstRow="1" w:lastRow="0" w:firstColumn="1" w:lastColumn="0" w:noHBand="0" w:noVBand="1"/>
      </w:tblPr>
      <w:tblGrid>
        <w:gridCol w:w="1730"/>
        <w:gridCol w:w="4390"/>
        <w:gridCol w:w="3478"/>
      </w:tblGrid>
      <w:tr w:rsidR="009648D9" w:rsidRPr="000A1803" w14:paraId="22025B88" w14:textId="77777777">
        <w:trPr>
          <w:trHeight w:val="704"/>
        </w:trPr>
        <w:tc>
          <w:tcPr>
            <w:tcW w:w="1730" w:type="dxa"/>
          </w:tcPr>
          <w:p w14:paraId="0128EF45" w14:textId="77777777" w:rsidR="009648D9" w:rsidRPr="000A1803" w:rsidRDefault="00000000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A1803">
              <w:rPr>
                <w:b/>
                <w:bCs/>
              </w:rPr>
              <w:t>Thời gian</w:t>
            </w:r>
          </w:p>
        </w:tc>
        <w:tc>
          <w:tcPr>
            <w:tcW w:w="4390" w:type="dxa"/>
          </w:tcPr>
          <w:p w14:paraId="1A6FE304" w14:textId="77777777" w:rsidR="009648D9" w:rsidRPr="000A1803" w:rsidRDefault="00000000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A1803">
              <w:rPr>
                <w:b/>
                <w:bCs/>
              </w:rPr>
              <w:t>Hoạt động</w:t>
            </w:r>
          </w:p>
        </w:tc>
        <w:tc>
          <w:tcPr>
            <w:tcW w:w="3478" w:type="dxa"/>
          </w:tcPr>
          <w:p w14:paraId="5164C5BA" w14:textId="77777777" w:rsidR="009648D9" w:rsidRPr="000A1803" w:rsidRDefault="00000000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A1803">
              <w:rPr>
                <w:b/>
                <w:bCs/>
              </w:rPr>
              <w:t>Người phụ trách</w:t>
            </w:r>
          </w:p>
        </w:tc>
      </w:tr>
      <w:tr w:rsidR="009648D9" w:rsidRPr="000A1803" w14:paraId="52AD6122" w14:textId="77777777">
        <w:trPr>
          <w:trHeight w:val="509"/>
        </w:trPr>
        <w:tc>
          <w:tcPr>
            <w:tcW w:w="1730" w:type="dxa"/>
          </w:tcPr>
          <w:p w14:paraId="4F7E423A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7h15-7h30</w:t>
            </w:r>
          </w:p>
        </w:tc>
        <w:tc>
          <w:tcPr>
            <w:tcW w:w="4390" w:type="dxa"/>
          </w:tcPr>
          <w:p w14:paraId="39BF9266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Ồn định tổ chức</w:t>
            </w:r>
          </w:p>
        </w:tc>
        <w:tc>
          <w:tcPr>
            <w:tcW w:w="3478" w:type="dxa"/>
          </w:tcPr>
          <w:p w14:paraId="0560190B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GV, HS các phòng</w:t>
            </w:r>
          </w:p>
        </w:tc>
      </w:tr>
      <w:tr w:rsidR="009648D9" w:rsidRPr="000A1803" w14:paraId="2F286ECE" w14:textId="77777777">
        <w:trPr>
          <w:trHeight w:val="1005"/>
        </w:trPr>
        <w:tc>
          <w:tcPr>
            <w:tcW w:w="1730" w:type="dxa"/>
          </w:tcPr>
          <w:p w14:paraId="607440A6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7h30-7h45</w:t>
            </w:r>
          </w:p>
        </w:tc>
        <w:tc>
          <w:tcPr>
            <w:tcW w:w="4390" w:type="dxa"/>
          </w:tcPr>
          <w:p w14:paraId="66E0FE56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Văn nghệ CM (3TM): Gv, Tiểu học, CTS</w:t>
            </w:r>
          </w:p>
        </w:tc>
        <w:tc>
          <w:tcPr>
            <w:tcW w:w="3478" w:type="dxa"/>
          </w:tcPr>
          <w:p w14:paraId="608A27DF" w14:textId="77777777" w:rsidR="009648D9" w:rsidRPr="000A1803" w:rsidRDefault="009648D9">
            <w:pPr>
              <w:widowControl/>
              <w:spacing w:line="300" w:lineRule="auto"/>
            </w:pPr>
          </w:p>
        </w:tc>
      </w:tr>
      <w:tr w:rsidR="009648D9" w:rsidRPr="000A1803" w14:paraId="6EEA2B5D" w14:textId="77777777">
        <w:trPr>
          <w:trHeight w:val="2000"/>
        </w:trPr>
        <w:tc>
          <w:tcPr>
            <w:tcW w:w="1730" w:type="dxa"/>
          </w:tcPr>
          <w:p w14:paraId="3D2F91AE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7h45-8h00</w:t>
            </w:r>
          </w:p>
        </w:tc>
        <w:tc>
          <w:tcPr>
            <w:tcW w:w="4390" w:type="dxa"/>
          </w:tcPr>
          <w:p w14:paraId="64F48691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Tuyên bố lí do, giới thiệu thành phần tham gia</w:t>
            </w:r>
          </w:p>
          <w:p w14:paraId="13DB5806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Phát biểu, chia sẻ cảm nhận của đ.c Bí thư Chi bộ.</w:t>
            </w:r>
          </w:p>
        </w:tc>
        <w:tc>
          <w:tcPr>
            <w:tcW w:w="3478" w:type="dxa"/>
          </w:tcPr>
          <w:p w14:paraId="60CC8E82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Đ/c Phi</w:t>
            </w:r>
          </w:p>
          <w:p w14:paraId="2283F123" w14:textId="77777777" w:rsidR="009648D9" w:rsidRPr="000A1803" w:rsidRDefault="009648D9">
            <w:pPr>
              <w:widowControl/>
              <w:spacing w:line="300" w:lineRule="auto"/>
            </w:pPr>
          </w:p>
          <w:p w14:paraId="3AC6925F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Đ/c Tùng</w:t>
            </w:r>
          </w:p>
        </w:tc>
      </w:tr>
      <w:tr w:rsidR="009648D9" w:rsidRPr="000A1803" w14:paraId="2C872965" w14:textId="77777777">
        <w:trPr>
          <w:trHeight w:val="1503"/>
        </w:trPr>
        <w:tc>
          <w:tcPr>
            <w:tcW w:w="1730" w:type="dxa"/>
          </w:tcPr>
          <w:p w14:paraId="288E7B5C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8h00-8h15</w:t>
            </w:r>
          </w:p>
        </w:tc>
        <w:tc>
          <w:tcPr>
            <w:tcW w:w="4390" w:type="dxa"/>
          </w:tcPr>
          <w:p w14:paraId="7D1F3389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Câu hỏi tìm hiểu về Bác Hồ (lượt 1)</w:t>
            </w:r>
          </w:p>
          <w:p w14:paraId="31091B09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Chia sẻ cảm nhận của HS</w:t>
            </w:r>
          </w:p>
        </w:tc>
        <w:tc>
          <w:tcPr>
            <w:tcW w:w="3478" w:type="dxa"/>
          </w:tcPr>
          <w:p w14:paraId="455F034F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Đ/c Sang, Đ/c Phạm Diễm</w:t>
            </w:r>
          </w:p>
          <w:p w14:paraId="690EBBC6" w14:textId="77777777" w:rsidR="009648D9" w:rsidRPr="000A1803" w:rsidRDefault="009648D9">
            <w:pPr>
              <w:widowControl/>
              <w:spacing w:line="300" w:lineRule="auto"/>
            </w:pPr>
          </w:p>
          <w:p w14:paraId="75467F1B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Em Văn - CTXH</w:t>
            </w:r>
          </w:p>
        </w:tc>
      </w:tr>
      <w:tr w:rsidR="009648D9" w:rsidRPr="000A1803" w14:paraId="172E61D8" w14:textId="77777777">
        <w:trPr>
          <w:trHeight w:val="1503"/>
        </w:trPr>
        <w:tc>
          <w:tcPr>
            <w:tcW w:w="1730" w:type="dxa"/>
          </w:tcPr>
          <w:p w14:paraId="584BC176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8h15-8h30</w:t>
            </w:r>
          </w:p>
        </w:tc>
        <w:tc>
          <w:tcPr>
            <w:tcW w:w="4390" w:type="dxa"/>
          </w:tcPr>
          <w:p w14:paraId="6D49A76D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Câu hỏi lượt 2</w:t>
            </w:r>
          </w:p>
          <w:p w14:paraId="3DA8FF74" w14:textId="77777777" w:rsidR="009648D9" w:rsidRPr="000A1803" w:rsidRDefault="009648D9">
            <w:pPr>
              <w:widowControl/>
              <w:spacing w:line="300" w:lineRule="auto"/>
            </w:pPr>
          </w:p>
          <w:p w14:paraId="175CCC8D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Văn nghệ</w:t>
            </w:r>
          </w:p>
        </w:tc>
        <w:tc>
          <w:tcPr>
            <w:tcW w:w="3478" w:type="dxa"/>
          </w:tcPr>
          <w:p w14:paraId="5E1FF4AB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Đ/c Sang, Đ/c Phạm Diễm</w:t>
            </w:r>
          </w:p>
          <w:p w14:paraId="0AFA2DD9" w14:textId="77777777" w:rsidR="009648D9" w:rsidRPr="000A1803" w:rsidRDefault="009648D9">
            <w:pPr>
              <w:widowControl/>
              <w:spacing w:line="300" w:lineRule="auto"/>
            </w:pPr>
          </w:p>
          <w:p w14:paraId="3ABD9C9F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CTXH</w:t>
            </w:r>
          </w:p>
        </w:tc>
      </w:tr>
      <w:tr w:rsidR="009648D9" w:rsidRPr="000A1803" w14:paraId="611714BD" w14:textId="77777777">
        <w:trPr>
          <w:trHeight w:val="1503"/>
        </w:trPr>
        <w:tc>
          <w:tcPr>
            <w:tcW w:w="1730" w:type="dxa"/>
          </w:tcPr>
          <w:p w14:paraId="696C6C64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8h30-8h45</w:t>
            </w:r>
          </w:p>
        </w:tc>
        <w:tc>
          <w:tcPr>
            <w:tcW w:w="4390" w:type="dxa"/>
          </w:tcPr>
          <w:p w14:paraId="7F8718C2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Câu hỏi lượt 3</w:t>
            </w:r>
          </w:p>
          <w:p w14:paraId="7CCDC1E9" w14:textId="77777777" w:rsidR="009648D9" w:rsidRPr="000A1803" w:rsidRDefault="009648D9">
            <w:pPr>
              <w:widowControl/>
              <w:spacing w:line="300" w:lineRule="auto"/>
            </w:pPr>
          </w:p>
          <w:p w14:paraId="7C94F629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Văn nghệ</w:t>
            </w:r>
          </w:p>
        </w:tc>
        <w:tc>
          <w:tcPr>
            <w:tcW w:w="3478" w:type="dxa"/>
          </w:tcPr>
          <w:p w14:paraId="79B48019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Đ/c Sang, Đ/c Phạm Diễm</w:t>
            </w:r>
          </w:p>
          <w:p w14:paraId="1CA32D01" w14:textId="77777777" w:rsidR="009648D9" w:rsidRPr="000A1803" w:rsidRDefault="009648D9">
            <w:pPr>
              <w:widowControl/>
              <w:spacing w:line="300" w:lineRule="auto"/>
            </w:pPr>
          </w:p>
          <w:p w14:paraId="3B0244D3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Tiểu học</w:t>
            </w:r>
          </w:p>
        </w:tc>
      </w:tr>
      <w:tr w:rsidR="009648D9" w:rsidRPr="000A1803" w14:paraId="20BBA398" w14:textId="77777777">
        <w:trPr>
          <w:trHeight w:val="521"/>
        </w:trPr>
        <w:tc>
          <w:tcPr>
            <w:tcW w:w="1730" w:type="dxa"/>
          </w:tcPr>
          <w:p w14:paraId="4D837871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8h45 - 8h50</w:t>
            </w:r>
          </w:p>
        </w:tc>
        <w:tc>
          <w:tcPr>
            <w:tcW w:w="4390" w:type="dxa"/>
          </w:tcPr>
          <w:p w14:paraId="47B06277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Tổng kết</w:t>
            </w:r>
          </w:p>
        </w:tc>
        <w:tc>
          <w:tcPr>
            <w:tcW w:w="3478" w:type="dxa"/>
          </w:tcPr>
          <w:p w14:paraId="54BE39C8" w14:textId="77777777" w:rsidR="009648D9" w:rsidRPr="000A1803" w:rsidRDefault="00000000">
            <w:pPr>
              <w:widowControl/>
              <w:spacing w:line="300" w:lineRule="auto"/>
            </w:pPr>
            <w:r w:rsidRPr="000A1803">
              <w:t>- Đ/c Tùng</w:t>
            </w:r>
          </w:p>
        </w:tc>
      </w:tr>
    </w:tbl>
    <w:p w14:paraId="597FD44F" w14:textId="77777777" w:rsidR="009648D9" w:rsidRDefault="009648D9">
      <w:pPr>
        <w:spacing w:line="300" w:lineRule="auto"/>
      </w:pPr>
    </w:p>
    <w:sectPr w:rsidR="009648D9">
      <w:pgSz w:w="11906" w:h="16838"/>
      <w:pgMar w:top="1134" w:right="1134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EC51" w14:textId="77777777" w:rsidR="004C4A8E" w:rsidRPr="000A1803" w:rsidRDefault="004C4A8E">
      <w:pPr>
        <w:spacing w:line="240" w:lineRule="auto"/>
      </w:pPr>
      <w:r w:rsidRPr="000A1803">
        <w:separator/>
      </w:r>
    </w:p>
  </w:endnote>
  <w:endnote w:type="continuationSeparator" w:id="0">
    <w:p w14:paraId="4154BD02" w14:textId="77777777" w:rsidR="004C4A8E" w:rsidRPr="000A1803" w:rsidRDefault="004C4A8E">
      <w:pPr>
        <w:spacing w:line="240" w:lineRule="auto"/>
      </w:pPr>
      <w:r w:rsidRPr="000A18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9790" w14:textId="77777777" w:rsidR="004C4A8E" w:rsidRPr="000A1803" w:rsidRDefault="004C4A8E">
      <w:r w:rsidRPr="000A1803">
        <w:separator/>
      </w:r>
    </w:p>
  </w:footnote>
  <w:footnote w:type="continuationSeparator" w:id="0">
    <w:p w14:paraId="4A872199" w14:textId="77777777" w:rsidR="004C4A8E" w:rsidRPr="000A1803" w:rsidRDefault="004C4A8E">
      <w:r w:rsidRPr="000A180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B51F00"/>
    <w:multiLevelType w:val="multilevel"/>
    <w:tmpl w:val="05B51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180C3D00"/>
    <w:multiLevelType w:val="multilevel"/>
    <w:tmpl w:val="180C3D0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6558"/>
    <w:multiLevelType w:val="multilevel"/>
    <w:tmpl w:val="3E9A655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68682837">
    <w:abstractNumId w:val="9"/>
  </w:num>
  <w:num w:numId="2" w16cid:durableId="156724537">
    <w:abstractNumId w:val="7"/>
  </w:num>
  <w:num w:numId="3" w16cid:durableId="1352341298">
    <w:abstractNumId w:val="6"/>
  </w:num>
  <w:num w:numId="4" w16cid:durableId="328405622">
    <w:abstractNumId w:val="5"/>
  </w:num>
  <w:num w:numId="5" w16cid:durableId="252055572">
    <w:abstractNumId w:val="4"/>
  </w:num>
  <w:num w:numId="6" w16cid:durableId="416251676">
    <w:abstractNumId w:val="8"/>
  </w:num>
  <w:num w:numId="7" w16cid:durableId="693920971">
    <w:abstractNumId w:val="3"/>
  </w:num>
  <w:num w:numId="8" w16cid:durableId="1489639648">
    <w:abstractNumId w:val="2"/>
  </w:num>
  <w:num w:numId="9" w16cid:durableId="776684064">
    <w:abstractNumId w:val="1"/>
  </w:num>
  <w:num w:numId="10" w16cid:durableId="337345045">
    <w:abstractNumId w:val="0"/>
  </w:num>
  <w:num w:numId="11" w16cid:durableId="515190354">
    <w:abstractNumId w:val="12"/>
  </w:num>
  <w:num w:numId="12" w16cid:durableId="913323963">
    <w:abstractNumId w:val="10"/>
  </w:num>
  <w:num w:numId="13" w16cid:durableId="1893425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716D2"/>
    <w:rsid w:val="00071AAB"/>
    <w:rsid w:val="000A1803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3F96"/>
    <w:rsid w:val="00187C33"/>
    <w:rsid w:val="001936B7"/>
    <w:rsid w:val="00196AB1"/>
    <w:rsid w:val="00201333"/>
    <w:rsid w:val="00210FA7"/>
    <w:rsid w:val="00216417"/>
    <w:rsid w:val="0026631D"/>
    <w:rsid w:val="002A1291"/>
    <w:rsid w:val="002C2F53"/>
    <w:rsid w:val="0033518C"/>
    <w:rsid w:val="003437C2"/>
    <w:rsid w:val="00377186"/>
    <w:rsid w:val="003A1C03"/>
    <w:rsid w:val="00414627"/>
    <w:rsid w:val="00420F9D"/>
    <w:rsid w:val="00425D63"/>
    <w:rsid w:val="004643D8"/>
    <w:rsid w:val="00497C24"/>
    <w:rsid w:val="004C4A8E"/>
    <w:rsid w:val="004C7BA5"/>
    <w:rsid w:val="004E7628"/>
    <w:rsid w:val="004F48F2"/>
    <w:rsid w:val="005149B1"/>
    <w:rsid w:val="00520D1D"/>
    <w:rsid w:val="005647F2"/>
    <w:rsid w:val="005662D1"/>
    <w:rsid w:val="00573A09"/>
    <w:rsid w:val="005A4526"/>
    <w:rsid w:val="005C1B16"/>
    <w:rsid w:val="005D23EB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44A2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648D9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AF7654"/>
    <w:rsid w:val="00B13A52"/>
    <w:rsid w:val="00B14785"/>
    <w:rsid w:val="00B24CF4"/>
    <w:rsid w:val="00B26993"/>
    <w:rsid w:val="00B4570C"/>
    <w:rsid w:val="00B5208C"/>
    <w:rsid w:val="00B74876"/>
    <w:rsid w:val="00B930FD"/>
    <w:rsid w:val="00BB7C2B"/>
    <w:rsid w:val="00BC1664"/>
    <w:rsid w:val="00BC2546"/>
    <w:rsid w:val="00BE73C0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56DFD"/>
    <w:rsid w:val="00D65F07"/>
    <w:rsid w:val="00D92BB7"/>
    <w:rsid w:val="00DC76D2"/>
    <w:rsid w:val="00DD30ED"/>
    <w:rsid w:val="00E1663B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241DDC"/>
    <w:rsid w:val="119D4297"/>
    <w:rsid w:val="1F5D2BC6"/>
    <w:rsid w:val="34192C46"/>
    <w:rsid w:val="43CA1114"/>
    <w:rsid w:val="4D1011EC"/>
    <w:rsid w:val="68BA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D5488"/>
  <w15:docId w15:val="{A6E6B9C2-AF92-457F-9343-FA2B2E5F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5" w:qFormat="0"/>
    <w:lsdException w:name="toc 6" w:qFormat="0"/>
    <w:lsdException w:name="toc 7" w:qFormat="0"/>
    <w:lsdException w:name="toc 8" w:qFormat="0"/>
    <w:lsdException w:name="toc 9" w:qFormat="0"/>
    <w:lsdException w:name="caption" w:semiHidden="1" w:unhideWhenUsed="1"/>
    <w:lsdException w:name="macro" w:qFormat="0"/>
    <w:lsdException w:name="List Bullet" w:qFormat="0"/>
    <w:lsdException w:name="List Number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5" w:qFormat="0"/>
    <w:lsdException w:name="Default Paragraph Font" w:semiHidden="1"/>
    <w:lsdException w:name="List Continue" w:qFormat="0"/>
    <w:lsdException w:name="List Continue 2" w:qFormat="0"/>
    <w:lsdException w:name="List Continue 4" w:qFormat="0"/>
    <w:lsdException w:name="Message Header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0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 w:qFormat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uiPriority="34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0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line="312" w:lineRule="auto"/>
      <w:jc w:val="both"/>
    </w:pPr>
    <w:rPr>
      <w:rFonts w:eastAsia="Calibri"/>
      <w:sz w:val="28"/>
      <w:szCs w:val="28"/>
      <w:lang w:val="vi-V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  <w:pPr>
      <w:jc w:val="left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  <w:jc w:val="left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Lê Nam_ TTHTPTGDHN Đà Nẵng</cp:lastModifiedBy>
  <cp:revision>5</cp:revision>
  <dcterms:created xsi:type="dcterms:W3CDTF">2024-11-23T08:27:00Z</dcterms:created>
  <dcterms:modified xsi:type="dcterms:W3CDTF">2026-04-29T03:34:00Z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962D1FD99E1B47188D0E5805B0EE35F9_12</vt:lpwstr>
  </property>
  <property fmtid="{D5CDD505-2E9C-101B-9397-08002B2CF9AE}" pid="4" name="KSOTemplateDocerSaveRecord">
    <vt:lpwstr>eyJoZGlkIjoiMDg3MzJhOWJjNzhlMGI0MDljZjQ3ZGEyMDAxMDUzNjciLCJ1c2VySWQiOiI4ODEzMzkwOTg0OTk3In0=</vt:lpwstr>
  </property>
</Properties>
</file>