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69C7" w14:textId="77777777" w:rsidR="00E95108" w:rsidRPr="00160549" w:rsidRDefault="00E95108" w:rsidP="008B6A42">
      <w:pPr>
        <w:tabs>
          <w:tab w:val="left" w:pos="4460"/>
        </w:tabs>
        <w:ind w:right="-365" w:firstLine="0"/>
        <w:rPr>
          <w:rStyle w:val="SubtleEmphasis"/>
        </w:rPr>
      </w:pPr>
    </w:p>
    <w:p w14:paraId="0C7BB629" w14:textId="77777777" w:rsidR="00A94AD8" w:rsidRDefault="00A94AD8" w:rsidP="00A94AD8">
      <w:pPr>
        <w:tabs>
          <w:tab w:val="left" w:pos="4460"/>
        </w:tabs>
        <w:ind w:right="-365" w:firstLine="0"/>
        <w:rPr>
          <w:b/>
          <w:sz w:val="26"/>
        </w:rPr>
      </w:pPr>
    </w:p>
    <w:p w14:paraId="01080596" w14:textId="77777777" w:rsidR="00A94AD8" w:rsidRPr="00F650C4" w:rsidRDefault="00A94AD8" w:rsidP="00C51027">
      <w:pPr>
        <w:tabs>
          <w:tab w:val="left" w:pos="4460"/>
        </w:tabs>
        <w:spacing w:line="240" w:lineRule="auto"/>
        <w:ind w:right="-365" w:firstLine="0"/>
        <w:rPr>
          <w:sz w:val="26"/>
        </w:rPr>
      </w:pPr>
      <w:r w:rsidRPr="00C51027">
        <w:rPr>
          <w:sz w:val="26"/>
        </w:rPr>
        <w:t>SỞ GIÁO DỤC VÀ ĐÀO TẠO</w:t>
      </w:r>
      <w:r w:rsidRPr="00F650C4">
        <w:rPr>
          <w:b/>
          <w:sz w:val="26"/>
        </w:rPr>
        <w:t xml:space="preserve">  </w:t>
      </w:r>
      <w:r>
        <w:rPr>
          <w:b/>
          <w:sz w:val="26"/>
        </w:rPr>
        <w:t xml:space="preserve">        </w:t>
      </w:r>
      <w:r w:rsidR="00C51027">
        <w:rPr>
          <w:b/>
          <w:sz w:val="26"/>
        </w:rPr>
        <w:t xml:space="preserve">  </w:t>
      </w:r>
      <w:r w:rsidRPr="00864733">
        <w:rPr>
          <w:b/>
          <w:sz w:val="26"/>
        </w:rPr>
        <w:t>CỘNG HOÀ XÃ HỘI CHỦ NGHĨA VIỆT NAM</w:t>
      </w:r>
    </w:p>
    <w:p w14:paraId="2BCAF1EF" w14:textId="77777777" w:rsidR="00A94AD8" w:rsidRPr="00F650C4" w:rsidRDefault="00A94AD8" w:rsidP="00C51027">
      <w:pPr>
        <w:tabs>
          <w:tab w:val="left" w:pos="4460"/>
        </w:tabs>
        <w:spacing w:line="240" w:lineRule="auto"/>
        <w:ind w:firstLine="0"/>
        <w:rPr>
          <w:b/>
          <w:sz w:val="26"/>
        </w:rPr>
      </w:pPr>
      <w:r w:rsidRPr="00F650C4">
        <w:rPr>
          <w:b/>
          <w:sz w:val="26"/>
        </w:rPr>
        <w:t xml:space="preserve">    </w:t>
      </w:r>
      <w:r w:rsidRPr="00C51027">
        <w:rPr>
          <w:sz w:val="26"/>
        </w:rPr>
        <w:t>THÀNH PHỐ ĐÀ NẴNG</w:t>
      </w:r>
      <w:r>
        <w:rPr>
          <w:b/>
          <w:sz w:val="26"/>
        </w:rPr>
        <w:tab/>
        <w:t xml:space="preserve">            </w:t>
      </w:r>
      <w:r w:rsidRPr="0059547B">
        <w:rPr>
          <w:b/>
        </w:rPr>
        <w:t>Độc lập - Tự do - Hạnh phúc</w:t>
      </w:r>
      <w:r w:rsidRPr="00F650C4">
        <w:rPr>
          <w:b/>
          <w:sz w:val="26"/>
        </w:rPr>
        <w:t xml:space="preserve">       </w:t>
      </w:r>
    </w:p>
    <w:p w14:paraId="23B01846" w14:textId="77777777" w:rsidR="00C51027" w:rsidRDefault="00917774" w:rsidP="00C51027">
      <w:pPr>
        <w:tabs>
          <w:tab w:val="left" w:pos="4460"/>
        </w:tabs>
        <w:spacing w:line="240" w:lineRule="auto"/>
        <w:ind w:hanging="426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F0B03D" wp14:editId="26A5F20C">
                <wp:simplePos x="0" y="0"/>
                <wp:positionH relativeFrom="column">
                  <wp:posOffset>3414395</wp:posOffset>
                </wp:positionH>
                <wp:positionV relativeFrom="paragraph">
                  <wp:posOffset>48260</wp:posOffset>
                </wp:positionV>
                <wp:extent cx="1971675" cy="0"/>
                <wp:effectExtent l="8255" t="8255" r="1079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88E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8.85pt;margin-top:3.8pt;width:15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1v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2eIhmz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"/>
            </w:pict>
          </mc:Fallback>
        </mc:AlternateContent>
      </w:r>
      <w:r w:rsidR="00A94AD8" w:rsidRPr="00F650C4">
        <w:rPr>
          <w:b/>
          <w:sz w:val="26"/>
        </w:rPr>
        <w:t>TR</w:t>
      </w:r>
      <w:r w:rsidR="00A94AD8">
        <w:rPr>
          <w:b/>
          <w:sz w:val="26"/>
        </w:rPr>
        <w:t>UNG TÂM H</w:t>
      </w:r>
      <w:r w:rsidR="00C51027">
        <w:rPr>
          <w:b/>
          <w:sz w:val="26"/>
        </w:rPr>
        <w:t>Ỗ TRỢ PHÁT TRIỂN</w:t>
      </w:r>
    </w:p>
    <w:p w14:paraId="359FE81F" w14:textId="77777777" w:rsidR="00A94AD8" w:rsidRPr="0059547B" w:rsidRDefault="00C51027" w:rsidP="00C51027">
      <w:pPr>
        <w:tabs>
          <w:tab w:val="left" w:pos="4460"/>
        </w:tabs>
        <w:spacing w:line="240" w:lineRule="auto"/>
        <w:ind w:hanging="426"/>
        <w:rPr>
          <w:b/>
          <w:sz w:val="26"/>
        </w:rPr>
      </w:pPr>
      <w:r>
        <w:rPr>
          <w:b/>
          <w:sz w:val="26"/>
        </w:rPr>
        <w:t xml:space="preserve">    GIÁO DỤC HÒA NHẬP </w:t>
      </w:r>
      <w:r w:rsidR="00A94AD8">
        <w:rPr>
          <w:b/>
          <w:sz w:val="26"/>
        </w:rPr>
        <w:t>ĐÀ NẴNG</w:t>
      </w:r>
    </w:p>
    <w:p w14:paraId="5298AF4F" w14:textId="7A8AD153" w:rsidR="00A94AD8" w:rsidRPr="00590A9F" w:rsidRDefault="00917774" w:rsidP="00C51027">
      <w:pPr>
        <w:spacing w:line="240" w:lineRule="auto"/>
        <w:ind w:right="-365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380B0" wp14:editId="03ACC0F9">
                <wp:simplePos x="0" y="0"/>
                <wp:positionH relativeFrom="column">
                  <wp:posOffset>309245</wp:posOffset>
                </wp:positionH>
                <wp:positionV relativeFrom="paragraph">
                  <wp:posOffset>1905</wp:posOffset>
                </wp:positionV>
                <wp:extent cx="1400175" cy="0"/>
                <wp:effectExtent l="8255" t="8255" r="1079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10AA" id="AutoShape 5" o:spid="_x0000_s1026" type="#_x0000_t32" style="position:absolute;margin-left:24.35pt;margin-top:.15pt;width:11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0z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"/>
            </w:pict>
          </mc:Fallback>
        </mc:AlternateContent>
      </w:r>
      <w:r w:rsidR="00A94AD8">
        <w:rPr>
          <w:sz w:val="26"/>
        </w:rPr>
        <w:t xml:space="preserve">  </w:t>
      </w:r>
      <w:r w:rsidR="00A94AD8">
        <w:rPr>
          <w:sz w:val="26"/>
        </w:rPr>
        <w:tab/>
      </w:r>
      <w:r w:rsidR="00A94AD8">
        <w:rPr>
          <w:sz w:val="26"/>
        </w:rPr>
        <w:tab/>
      </w:r>
      <w:r w:rsidR="00A94AD8">
        <w:rPr>
          <w:sz w:val="26"/>
        </w:rPr>
        <w:tab/>
      </w:r>
      <w:r w:rsidR="00A94AD8">
        <w:rPr>
          <w:sz w:val="26"/>
        </w:rPr>
        <w:tab/>
        <w:t xml:space="preserve">          </w:t>
      </w:r>
      <w:r w:rsidR="00A94AD8">
        <w:rPr>
          <w:sz w:val="26"/>
        </w:rPr>
        <w:tab/>
        <w:t xml:space="preserve">     </w:t>
      </w:r>
      <w:r w:rsidR="00C51027">
        <w:rPr>
          <w:sz w:val="26"/>
        </w:rPr>
        <w:t xml:space="preserve">    </w:t>
      </w:r>
      <w:r w:rsidR="00A94AD8">
        <w:rPr>
          <w:i/>
          <w:sz w:val="26"/>
        </w:rPr>
        <w:t>Liên Chiểu, ngày 0</w:t>
      </w:r>
      <w:r w:rsidR="0035492B">
        <w:rPr>
          <w:i/>
          <w:sz w:val="26"/>
        </w:rPr>
        <w:t>3</w:t>
      </w:r>
      <w:r w:rsidR="00A94AD8" w:rsidRPr="00590A9F">
        <w:rPr>
          <w:i/>
          <w:sz w:val="26"/>
        </w:rPr>
        <w:t xml:space="preserve"> tháng </w:t>
      </w:r>
      <w:r w:rsidR="0035492B">
        <w:rPr>
          <w:i/>
          <w:sz w:val="26"/>
        </w:rPr>
        <w:t>5</w:t>
      </w:r>
      <w:r w:rsidR="00A94AD8" w:rsidRPr="00590A9F">
        <w:rPr>
          <w:i/>
          <w:sz w:val="26"/>
        </w:rPr>
        <w:t xml:space="preserve"> năm 20</w:t>
      </w:r>
      <w:r w:rsidR="00F9154E">
        <w:rPr>
          <w:i/>
          <w:sz w:val="26"/>
        </w:rPr>
        <w:t>2</w:t>
      </w:r>
      <w:r w:rsidR="00243A4E">
        <w:rPr>
          <w:i/>
          <w:sz w:val="26"/>
        </w:rPr>
        <w:t>6</w:t>
      </w:r>
    </w:p>
    <w:p w14:paraId="468A5B24" w14:textId="77777777" w:rsidR="00A94AD8" w:rsidRPr="00C52A0F" w:rsidRDefault="00A94AD8" w:rsidP="00A94AD8">
      <w:pPr>
        <w:jc w:val="center"/>
        <w:rPr>
          <w:b/>
          <w:bCs/>
          <w:sz w:val="12"/>
        </w:rPr>
      </w:pPr>
    </w:p>
    <w:p w14:paraId="44D74E11" w14:textId="77777777" w:rsidR="008560C9" w:rsidRDefault="008560C9" w:rsidP="00A94AD8">
      <w:pPr>
        <w:jc w:val="center"/>
        <w:rPr>
          <w:b/>
          <w:bCs/>
        </w:rPr>
      </w:pPr>
    </w:p>
    <w:p w14:paraId="12DAC1CA" w14:textId="77777777" w:rsidR="00A94AD8" w:rsidRPr="00510C2E" w:rsidRDefault="00A94AD8" w:rsidP="00A94AD8">
      <w:pPr>
        <w:jc w:val="center"/>
        <w:rPr>
          <w:b/>
          <w:bCs/>
        </w:rPr>
      </w:pPr>
      <w:r w:rsidRPr="00510C2E">
        <w:rPr>
          <w:b/>
          <w:bCs/>
        </w:rPr>
        <w:t xml:space="preserve">KẾ HOẠCH CÔNG TÁC </w:t>
      </w:r>
      <w:r>
        <w:rPr>
          <w:b/>
          <w:bCs/>
        </w:rPr>
        <w:t>PHÒNG</w:t>
      </w:r>
      <w:r w:rsidRPr="00510C2E">
        <w:rPr>
          <w:b/>
          <w:bCs/>
        </w:rPr>
        <w:t xml:space="preserve"> HÀNH CHÍNH </w:t>
      </w:r>
    </w:p>
    <w:p w14:paraId="6D490D2A" w14:textId="5D545198" w:rsidR="008B6A42" w:rsidRPr="00510C2E" w:rsidRDefault="008B6A42" w:rsidP="008B6A42">
      <w:pPr>
        <w:jc w:val="center"/>
        <w:rPr>
          <w:b/>
          <w:bCs/>
        </w:rPr>
      </w:pPr>
      <w:r w:rsidRPr="00510C2E">
        <w:rPr>
          <w:b/>
          <w:bCs/>
        </w:rPr>
        <w:t xml:space="preserve">Tháng </w:t>
      </w:r>
      <w:r w:rsidR="0035492B">
        <w:rPr>
          <w:b/>
          <w:bCs/>
        </w:rPr>
        <w:t>5</w:t>
      </w:r>
      <w:r w:rsidR="00F9154E">
        <w:rPr>
          <w:b/>
          <w:bCs/>
        </w:rPr>
        <w:t>/202</w:t>
      </w:r>
      <w:r w:rsidR="00243A4E">
        <w:rPr>
          <w:b/>
          <w:bCs/>
        </w:rPr>
        <w:t>6</w:t>
      </w:r>
    </w:p>
    <w:p w14:paraId="268AF999" w14:textId="77777777" w:rsidR="0001610E" w:rsidRDefault="0001610E" w:rsidP="008B6A42">
      <w:pPr>
        <w:ind w:firstLine="0"/>
        <w:rPr>
          <w:rStyle w:val="Strong"/>
        </w:rPr>
      </w:pPr>
    </w:p>
    <w:tbl>
      <w:tblPr>
        <w:tblW w:w="9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954"/>
        <w:gridCol w:w="2000"/>
      </w:tblGrid>
      <w:tr w:rsidR="008516F8" w14:paraId="2CDF878D" w14:textId="77777777" w:rsidTr="00BB34D9">
        <w:tc>
          <w:tcPr>
            <w:tcW w:w="1809" w:type="dxa"/>
            <w:vAlign w:val="center"/>
          </w:tcPr>
          <w:p w14:paraId="3C962771" w14:textId="77777777" w:rsidR="008516F8" w:rsidRPr="006F05AD" w:rsidRDefault="008516F8" w:rsidP="00BB34D9">
            <w:pPr>
              <w:ind w:firstLine="0"/>
              <w:jc w:val="center"/>
              <w:rPr>
                <w:rStyle w:val="Strong"/>
              </w:rPr>
            </w:pPr>
            <w:r w:rsidRPr="006F05AD">
              <w:rPr>
                <w:rStyle w:val="Strong"/>
              </w:rPr>
              <w:t>Thời gian</w:t>
            </w:r>
          </w:p>
        </w:tc>
        <w:tc>
          <w:tcPr>
            <w:tcW w:w="5954" w:type="dxa"/>
            <w:vAlign w:val="center"/>
          </w:tcPr>
          <w:p w14:paraId="6773F11E" w14:textId="77777777" w:rsidR="008516F8" w:rsidRDefault="008516F8" w:rsidP="00BB34D9">
            <w:pPr>
              <w:ind w:firstLine="0"/>
              <w:jc w:val="center"/>
              <w:rPr>
                <w:rStyle w:val="Strong"/>
              </w:rPr>
            </w:pPr>
            <w:r>
              <w:rPr>
                <w:rStyle w:val="Strong"/>
              </w:rPr>
              <w:t>Nội dung công việc</w:t>
            </w:r>
          </w:p>
        </w:tc>
        <w:tc>
          <w:tcPr>
            <w:tcW w:w="2000" w:type="dxa"/>
            <w:vAlign w:val="center"/>
          </w:tcPr>
          <w:p w14:paraId="65F5E848" w14:textId="77777777" w:rsidR="008516F8" w:rsidRPr="006F05AD" w:rsidRDefault="008516F8" w:rsidP="00BB34D9">
            <w:pPr>
              <w:ind w:firstLine="0"/>
              <w:jc w:val="center"/>
              <w:rPr>
                <w:rStyle w:val="Strong"/>
              </w:rPr>
            </w:pPr>
            <w:r w:rsidRPr="006F05AD">
              <w:rPr>
                <w:rStyle w:val="Strong"/>
              </w:rPr>
              <w:t>Người</w:t>
            </w:r>
          </w:p>
          <w:p w14:paraId="25DD10F0" w14:textId="77777777" w:rsidR="008516F8" w:rsidRPr="006F05AD" w:rsidRDefault="008516F8" w:rsidP="00BB34D9">
            <w:pPr>
              <w:ind w:firstLine="0"/>
              <w:jc w:val="center"/>
              <w:rPr>
                <w:rStyle w:val="Strong"/>
              </w:rPr>
            </w:pPr>
            <w:r w:rsidRPr="006F05AD">
              <w:rPr>
                <w:rStyle w:val="Strong"/>
              </w:rPr>
              <w:t>thực hiện</w:t>
            </w:r>
          </w:p>
        </w:tc>
      </w:tr>
      <w:tr w:rsidR="008516F8" w14:paraId="3496504C" w14:textId="77777777" w:rsidTr="00BB34D9">
        <w:tc>
          <w:tcPr>
            <w:tcW w:w="1809" w:type="dxa"/>
            <w:vAlign w:val="center"/>
          </w:tcPr>
          <w:p w14:paraId="16600730" w14:textId="37BEBD6C" w:rsidR="008516F8" w:rsidRPr="008A5AFE" w:rsidRDefault="0077217D" w:rsidP="004F2B42">
            <w:pPr>
              <w:ind w:firstLine="0"/>
              <w:jc w:val="center"/>
              <w:rPr>
                <w:rStyle w:val="Strong"/>
                <w:b w:val="0"/>
              </w:rPr>
            </w:pPr>
            <w:r w:rsidRPr="00243A4E">
              <w:rPr>
                <w:rStyle w:val="Strong"/>
                <w:b w:val="0"/>
              </w:rPr>
              <w:t>1</w:t>
            </w:r>
            <w:r w:rsidR="00243A4E" w:rsidRPr="00243A4E">
              <w:rPr>
                <w:rStyle w:val="Strong"/>
                <w:b w:val="0"/>
              </w:rPr>
              <w:t>-3</w:t>
            </w:r>
            <w:r w:rsidRPr="00243A4E">
              <w:rPr>
                <w:rStyle w:val="Strong"/>
                <w:b w:val="0"/>
              </w:rPr>
              <w:t>/</w:t>
            </w:r>
            <w:r w:rsidR="0035492B" w:rsidRPr="00243A4E">
              <w:rPr>
                <w:rStyle w:val="Strong"/>
                <w:b w:val="0"/>
              </w:rPr>
              <w:t>5</w:t>
            </w:r>
            <w:r>
              <w:rPr>
                <w:rStyle w:val="Strong"/>
                <w:b w:val="0"/>
              </w:rPr>
              <w:t>/202</w:t>
            </w:r>
            <w:r w:rsidR="004F2B42">
              <w:rPr>
                <w:rStyle w:val="Strong"/>
                <w:b w:val="0"/>
              </w:rPr>
              <w:t>5</w:t>
            </w:r>
          </w:p>
        </w:tc>
        <w:tc>
          <w:tcPr>
            <w:tcW w:w="5954" w:type="dxa"/>
          </w:tcPr>
          <w:p w14:paraId="7D00838B" w14:textId="77777777" w:rsidR="008516F8" w:rsidRPr="00DE136F" w:rsidRDefault="0048343E" w:rsidP="00770ED5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Nghĩ Lễ, trực theo kế hoạch</w:t>
            </w:r>
          </w:p>
        </w:tc>
        <w:tc>
          <w:tcPr>
            <w:tcW w:w="2000" w:type="dxa"/>
            <w:vAlign w:val="center"/>
          </w:tcPr>
          <w:p w14:paraId="17C353CD" w14:textId="77777777" w:rsidR="0048343E" w:rsidRDefault="0048343E" w:rsidP="00BB34D9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Theo KH </w:t>
            </w:r>
          </w:p>
          <w:p w14:paraId="3B728CF4" w14:textId="77777777" w:rsidR="008516F8" w:rsidRPr="008A5AFE" w:rsidRDefault="0048343E" w:rsidP="00BB34D9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phân công</w:t>
            </w:r>
          </w:p>
        </w:tc>
      </w:tr>
      <w:tr w:rsidR="0048343E" w14:paraId="7E8D8B87" w14:textId="77777777" w:rsidTr="00BB34D9">
        <w:tc>
          <w:tcPr>
            <w:tcW w:w="1809" w:type="dxa"/>
            <w:vAlign w:val="center"/>
          </w:tcPr>
          <w:p w14:paraId="05933D6B" w14:textId="58D296E0" w:rsidR="0048343E" w:rsidRDefault="00AC1114" w:rsidP="00AC1114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4</w:t>
            </w:r>
            <w:r w:rsidR="00243A4E" w:rsidRPr="00243A4E">
              <w:rPr>
                <w:rStyle w:val="Strong"/>
                <w:b w:val="0"/>
              </w:rPr>
              <w:t>-5</w:t>
            </w:r>
            <w:r w:rsidR="0048343E">
              <w:rPr>
                <w:rStyle w:val="Strong"/>
                <w:b w:val="0"/>
              </w:rPr>
              <w:t>/5</w:t>
            </w:r>
          </w:p>
        </w:tc>
        <w:tc>
          <w:tcPr>
            <w:tcW w:w="5954" w:type="dxa"/>
          </w:tcPr>
          <w:p w14:paraId="7CA7E21F" w14:textId="6AD62E57" w:rsidR="0048343E" w:rsidRPr="00DE136F" w:rsidRDefault="0048343E" w:rsidP="0048343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Kiểm tra nề nếp học</w:t>
            </w:r>
            <w:r w:rsidR="00243A4E">
              <w:rPr>
                <w:rStyle w:val="Strong"/>
                <w:b w:val="0"/>
              </w:rPr>
              <w:t xml:space="preserve"> </w:t>
            </w:r>
            <w:r w:rsidR="00243A4E" w:rsidRPr="00243A4E">
              <w:rPr>
                <w:rStyle w:val="Strong"/>
                <w:b w:val="0"/>
                <w:bCs w:val="0"/>
              </w:rPr>
              <w:t>sinh</w:t>
            </w:r>
          </w:p>
        </w:tc>
        <w:tc>
          <w:tcPr>
            <w:tcW w:w="2000" w:type="dxa"/>
            <w:vAlign w:val="center"/>
          </w:tcPr>
          <w:p w14:paraId="4F9ABE90" w14:textId="77777777" w:rsidR="0048343E" w:rsidRPr="008A5AFE" w:rsidRDefault="0048343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TP, quản sinh</w:t>
            </w:r>
          </w:p>
        </w:tc>
      </w:tr>
      <w:tr w:rsidR="0048343E" w14:paraId="0C7F2299" w14:textId="77777777" w:rsidTr="00BB34D9">
        <w:tc>
          <w:tcPr>
            <w:tcW w:w="1809" w:type="dxa"/>
            <w:vAlign w:val="center"/>
          </w:tcPr>
          <w:p w14:paraId="172EA57E" w14:textId="35BCBCD0" w:rsidR="0048343E" w:rsidRDefault="0048343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Từ ngày</w:t>
            </w:r>
            <w:r w:rsidR="00243A4E"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  <w:b w:val="0"/>
              </w:rPr>
              <w:t>4/5</w:t>
            </w:r>
          </w:p>
        </w:tc>
        <w:tc>
          <w:tcPr>
            <w:tcW w:w="5954" w:type="dxa"/>
          </w:tcPr>
          <w:p w14:paraId="738F9887" w14:textId="77777777" w:rsidR="0048343E" w:rsidRDefault="0048343E" w:rsidP="00AC1114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Tiếp tục thực hiện phòng chống </w:t>
            </w:r>
            <w:r w:rsidR="00AC1114">
              <w:rPr>
                <w:rStyle w:val="Strong"/>
                <w:b w:val="0"/>
              </w:rPr>
              <w:t>dịch bệnh</w:t>
            </w:r>
            <w:r w:rsidR="004F2B42">
              <w:rPr>
                <w:rStyle w:val="Strong"/>
                <w:b w:val="0"/>
              </w:rPr>
              <w:t xml:space="preserve"> mùa hè</w:t>
            </w:r>
            <w:r>
              <w:rPr>
                <w:rStyle w:val="Strong"/>
                <w:b w:val="0"/>
              </w:rPr>
              <w:t xml:space="preserve"> theo công văn của các cấp lãnh đạo</w:t>
            </w:r>
          </w:p>
        </w:tc>
        <w:tc>
          <w:tcPr>
            <w:tcW w:w="2000" w:type="dxa"/>
            <w:vAlign w:val="center"/>
          </w:tcPr>
          <w:p w14:paraId="66DB775D" w14:textId="77777777" w:rsidR="0048343E" w:rsidRDefault="0048343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Theo KH</w:t>
            </w:r>
          </w:p>
        </w:tc>
      </w:tr>
      <w:tr w:rsidR="0048343E" w14:paraId="2E33F8EC" w14:textId="77777777" w:rsidTr="00BB34D9">
        <w:tc>
          <w:tcPr>
            <w:tcW w:w="1809" w:type="dxa"/>
            <w:vAlign w:val="center"/>
          </w:tcPr>
          <w:p w14:paraId="045F0C12" w14:textId="77777777" w:rsidR="0048343E" w:rsidRDefault="0048343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4-10/5</w:t>
            </w:r>
          </w:p>
        </w:tc>
        <w:tc>
          <w:tcPr>
            <w:tcW w:w="5954" w:type="dxa"/>
          </w:tcPr>
          <w:p w14:paraId="4D5EC2C3" w14:textId="77777777" w:rsidR="0048343E" w:rsidRDefault="0048343E" w:rsidP="004F2B42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Thực hiện công tác tiền lương, chế độ chính sách tài chính tháng 5; </w:t>
            </w:r>
          </w:p>
        </w:tc>
        <w:tc>
          <w:tcPr>
            <w:tcW w:w="2000" w:type="dxa"/>
            <w:vAlign w:val="center"/>
          </w:tcPr>
          <w:p w14:paraId="4762A3D5" w14:textId="77777777" w:rsidR="0048343E" w:rsidRDefault="0048343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Kế toán, thủ quỹ</w:t>
            </w:r>
          </w:p>
        </w:tc>
      </w:tr>
      <w:tr w:rsidR="00243A4E" w14:paraId="2779139D" w14:textId="77777777" w:rsidTr="00BB34D9">
        <w:tc>
          <w:tcPr>
            <w:tcW w:w="1809" w:type="dxa"/>
            <w:vAlign w:val="center"/>
          </w:tcPr>
          <w:p w14:paraId="548F9F17" w14:textId="13F90EBE" w:rsidR="00243A4E" w:rsidRDefault="00243A4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11 / 5</w:t>
            </w:r>
          </w:p>
        </w:tc>
        <w:tc>
          <w:tcPr>
            <w:tcW w:w="5954" w:type="dxa"/>
          </w:tcPr>
          <w:p w14:paraId="24D7236D" w14:textId="52E6159F" w:rsidR="00243A4E" w:rsidRDefault="00243A4E" w:rsidP="004F2B42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Chuyên đề quý II</w:t>
            </w:r>
          </w:p>
        </w:tc>
        <w:tc>
          <w:tcPr>
            <w:tcW w:w="2000" w:type="dxa"/>
            <w:vAlign w:val="center"/>
          </w:tcPr>
          <w:p w14:paraId="0B492502" w14:textId="77777777" w:rsidR="00243A4E" w:rsidRDefault="00243A4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Theo</w:t>
            </w:r>
          </w:p>
          <w:p w14:paraId="6C76DFEA" w14:textId="101D7ACC" w:rsidR="00243A4E" w:rsidRDefault="00243A4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phân công</w:t>
            </w:r>
          </w:p>
        </w:tc>
      </w:tr>
      <w:tr w:rsidR="0048343E" w14:paraId="029ABC2F" w14:textId="77777777" w:rsidTr="00BB34D9">
        <w:tc>
          <w:tcPr>
            <w:tcW w:w="1809" w:type="dxa"/>
            <w:vAlign w:val="center"/>
          </w:tcPr>
          <w:p w14:paraId="1AE147B5" w14:textId="4C164DA5" w:rsidR="0048343E" w:rsidRDefault="0048343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</w:t>
            </w:r>
            <w:r w:rsidR="00243A4E">
              <w:rPr>
                <w:rStyle w:val="Strong"/>
                <w:b w:val="0"/>
              </w:rPr>
              <w:t>4</w:t>
            </w:r>
            <w:r>
              <w:rPr>
                <w:rStyle w:val="Strong"/>
                <w:b w:val="0"/>
              </w:rPr>
              <w:t>/5</w:t>
            </w:r>
          </w:p>
        </w:tc>
        <w:tc>
          <w:tcPr>
            <w:tcW w:w="5954" w:type="dxa"/>
          </w:tcPr>
          <w:p w14:paraId="4F88B9A7" w14:textId="77777777" w:rsidR="0048343E" w:rsidRDefault="0048343E" w:rsidP="0048343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Họp nội trú </w:t>
            </w:r>
          </w:p>
        </w:tc>
        <w:tc>
          <w:tcPr>
            <w:tcW w:w="2000" w:type="dxa"/>
            <w:vAlign w:val="center"/>
          </w:tcPr>
          <w:p w14:paraId="4B471FC6" w14:textId="77777777" w:rsidR="0048343E" w:rsidRDefault="0048343E" w:rsidP="0048343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TP, quản sinh</w:t>
            </w:r>
          </w:p>
        </w:tc>
      </w:tr>
      <w:tr w:rsidR="00243A4E" w14:paraId="2B57B767" w14:textId="77777777" w:rsidTr="00BB34D9">
        <w:tc>
          <w:tcPr>
            <w:tcW w:w="1809" w:type="dxa"/>
            <w:vAlign w:val="center"/>
          </w:tcPr>
          <w:p w14:paraId="6ECD3030" w14:textId="285AD013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15</w:t>
            </w:r>
            <w:r>
              <w:rPr>
                <w:rStyle w:val="Strong"/>
                <w:b w:val="0"/>
              </w:rPr>
              <w:t>-</w:t>
            </w:r>
            <w:r>
              <w:rPr>
                <w:rStyle w:val="Strong"/>
                <w:b w:val="0"/>
              </w:rPr>
              <w:t>19</w:t>
            </w:r>
            <w:r>
              <w:rPr>
                <w:rStyle w:val="Strong"/>
                <w:b w:val="0"/>
              </w:rPr>
              <w:t>/5</w:t>
            </w:r>
          </w:p>
        </w:tc>
        <w:tc>
          <w:tcPr>
            <w:tcW w:w="5954" w:type="dxa"/>
          </w:tcPr>
          <w:p w14:paraId="65F8E4C1" w14:textId="77777777" w:rsidR="00243A4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Chuẩn bị CSVC tổ chức Bế giảng năm học.</w:t>
            </w:r>
          </w:p>
          <w:p w14:paraId="50BE859E" w14:textId="3EED30AF" w:rsidR="00243A4E" w:rsidRDefault="00243A4E" w:rsidP="00243A4E">
            <w:pPr>
              <w:ind w:firstLine="0"/>
              <w:rPr>
                <w:rStyle w:val="Strong"/>
                <w:b w:val="0"/>
              </w:rPr>
            </w:pPr>
          </w:p>
        </w:tc>
        <w:tc>
          <w:tcPr>
            <w:tcW w:w="2000" w:type="dxa"/>
            <w:vAlign w:val="center"/>
          </w:tcPr>
          <w:p w14:paraId="1ED89813" w14:textId="77777777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Theo </w:t>
            </w:r>
          </w:p>
          <w:p w14:paraId="3818D2B2" w14:textId="764ED5FC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phân công</w:t>
            </w:r>
          </w:p>
        </w:tc>
      </w:tr>
      <w:tr w:rsidR="00243A4E" w14:paraId="40573CE0" w14:textId="77777777" w:rsidTr="00BB34D9">
        <w:tc>
          <w:tcPr>
            <w:tcW w:w="1809" w:type="dxa"/>
            <w:vAlign w:val="center"/>
          </w:tcPr>
          <w:p w14:paraId="4D660793" w14:textId="3F0E7031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20-5</w:t>
            </w:r>
          </w:p>
        </w:tc>
        <w:tc>
          <w:tcPr>
            <w:tcW w:w="5954" w:type="dxa"/>
          </w:tcPr>
          <w:p w14:paraId="5E3D7E86" w14:textId="073990DA" w:rsidR="00243A4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Bế giảng</w:t>
            </w:r>
          </w:p>
        </w:tc>
        <w:tc>
          <w:tcPr>
            <w:tcW w:w="2000" w:type="dxa"/>
            <w:vAlign w:val="center"/>
          </w:tcPr>
          <w:p w14:paraId="782BB8A3" w14:textId="7BFDD983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Theo KH</w:t>
            </w:r>
          </w:p>
        </w:tc>
      </w:tr>
      <w:tr w:rsidR="00243A4E" w14:paraId="1A8C9238" w14:textId="77777777" w:rsidTr="00BB34D9">
        <w:tc>
          <w:tcPr>
            <w:tcW w:w="1809" w:type="dxa"/>
            <w:vAlign w:val="center"/>
          </w:tcPr>
          <w:p w14:paraId="053214F8" w14:textId="0F5948D5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21/5-31/5</w:t>
            </w:r>
          </w:p>
        </w:tc>
        <w:tc>
          <w:tcPr>
            <w:tcW w:w="5954" w:type="dxa"/>
          </w:tcPr>
          <w:p w14:paraId="6D5B22EB" w14:textId="77777777" w:rsidR="00243A4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Xây dựng KH sửa chữa CSVC</w:t>
            </w:r>
          </w:p>
          <w:p w14:paraId="5C578460" w14:textId="49EA67CA" w:rsidR="00243A4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Xây dựng kế hoạch trực hè 2026</w:t>
            </w:r>
          </w:p>
        </w:tc>
        <w:tc>
          <w:tcPr>
            <w:tcW w:w="2000" w:type="dxa"/>
            <w:vAlign w:val="center"/>
          </w:tcPr>
          <w:p w14:paraId="247E40E7" w14:textId="77777777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Theo phân công</w:t>
            </w:r>
          </w:p>
        </w:tc>
      </w:tr>
      <w:tr w:rsidR="00243A4E" w14:paraId="7133C36B" w14:textId="77777777" w:rsidTr="00BB34D9">
        <w:tc>
          <w:tcPr>
            <w:tcW w:w="1809" w:type="dxa"/>
            <w:vAlign w:val="center"/>
          </w:tcPr>
          <w:p w14:paraId="78DB461F" w14:textId="78515129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29 / 5</w:t>
            </w:r>
          </w:p>
        </w:tc>
        <w:tc>
          <w:tcPr>
            <w:tcW w:w="5954" w:type="dxa"/>
          </w:tcPr>
          <w:p w14:paraId="0F1E0648" w14:textId="578FB7BA" w:rsidR="00243A4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Chuẩn bị đón đoàn Đại sứ New Zealand</w:t>
            </w:r>
          </w:p>
        </w:tc>
        <w:tc>
          <w:tcPr>
            <w:tcW w:w="2000" w:type="dxa"/>
            <w:vAlign w:val="center"/>
          </w:tcPr>
          <w:p w14:paraId="0DE3A4BE" w14:textId="04DBF823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Theo KH</w:t>
            </w:r>
          </w:p>
        </w:tc>
      </w:tr>
      <w:tr w:rsidR="00243A4E" w14:paraId="6B1B823C" w14:textId="77777777" w:rsidTr="00BB34D9">
        <w:tc>
          <w:tcPr>
            <w:tcW w:w="1809" w:type="dxa"/>
            <w:vAlign w:val="center"/>
          </w:tcPr>
          <w:p w14:paraId="018593B8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Cả tháng</w:t>
            </w:r>
          </w:p>
        </w:tc>
        <w:tc>
          <w:tcPr>
            <w:tcW w:w="5954" w:type="dxa"/>
          </w:tcPr>
          <w:p w14:paraId="7C80B69B" w14:textId="77777777" w:rsidR="00243A4E" w:rsidRPr="008A5AF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Tiếp tục duy trì phong trào thi đua môi xanh, sạch, đẹp, thân thiện, an toàn; chăm sóc vườn rau xanh.</w:t>
            </w:r>
          </w:p>
        </w:tc>
        <w:tc>
          <w:tcPr>
            <w:tcW w:w="2000" w:type="dxa"/>
            <w:vAlign w:val="center"/>
          </w:tcPr>
          <w:p w14:paraId="70EA646C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Theo KH đã phân công</w:t>
            </w:r>
          </w:p>
        </w:tc>
      </w:tr>
      <w:tr w:rsidR="00243A4E" w14:paraId="1E503553" w14:textId="77777777" w:rsidTr="00BB34D9">
        <w:tc>
          <w:tcPr>
            <w:tcW w:w="1809" w:type="dxa"/>
            <w:vAlign w:val="center"/>
          </w:tcPr>
          <w:p w14:paraId="2338F5FD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Theo thông báo</w:t>
            </w:r>
          </w:p>
        </w:tc>
        <w:tc>
          <w:tcPr>
            <w:tcW w:w="5954" w:type="dxa"/>
          </w:tcPr>
          <w:p w14:paraId="5B41B9E2" w14:textId="77777777" w:rsidR="00243A4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Chuẩn bị CSVC hỗ trợ thi giữa học kỳ 2.</w:t>
            </w:r>
          </w:p>
          <w:p w14:paraId="0384FE2E" w14:textId="77777777" w:rsidR="00243A4E" w:rsidRPr="008A5AF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Hỗ trợ tổ chức chuyên đề của các phòng </w:t>
            </w:r>
          </w:p>
        </w:tc>
        <w:tc>
          <w:tcPr>
            <w:tcW w:w="2000" w:type="dxa"/>
          </w:tcPr>
          <w:p w14:paraId="2017CD7B" w14:textId="77777777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Thư viện, </w:t>
            </w:r>
          </w:p>
          <w:p w14:paraId="4C32A5F3" w14:textId="77777777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NV kỹ thuật</w:t>
            </w:r>
          </w:p>
          <w:p w14:paraId="4E1532F1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</w:p>
        </w:tc>
      </w:tr>
      <w:tr w:rsidR="00243A4E" w14:paraId="3ECE957E" w14:textId="77777777" w:rsidTr="00BB34D9">
        <w:tc>
          <w:tcPr>
            <w:tcW w:w="1809" w:type="dxa"/>
            <w:vAlign w:val="center"/>
          </w:tcPr>
          <w:p w14:paraId="061A689A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lastRenderedPageBreak/>
              <w:t>Theo KH</w:t>
            </w:r>
          </w:p>
        </w:tc>
        <w:tc>
          <w:tcPr>
            <w:tcW w:w="5954" w:type="dxa"/>
          </w:tcPr>
          <w:p w14:paraId="3E2B9F4E" w14:textId="77777777" w:rsidR="00243A4E" w:rsidRPr="008A5AFE" w:rsidRDefault="00243A4E" w:rsidP="00243A4E">
            <w:pPr>
              <w:ind w:firstLine="0"/>
              <w:rPr>
                <w:rStyle w:val="Strong"/>
                <w:b w:val="0"/>
              </w:rPr>
            </w:pPr>
            <w:r w:rsidRPr="008A5AFE">
              <w:rPr>
                <w:rStyle w:val="Strong"/>
                <w:b w:val="0"/>
              </w:rPr>
              <w:t>Kiểm tra đột xuất</w:t>
            </w:r>
            <w:r>
              <w:rPr>
                <w:rStyle w:val="Strong"/>
                <w:b w:val="0"/>
              </w:rPr>
              <w:t>; Kiểm tra thường xuyên, đột xuất các bộ phận của phòng HC;</w:t>
            </w:r>
          </w:p>
        </w:tc>
        <w:tc>
          <w:tcPr>
            <w:tcW w:w="2000" w:type="dxa"/>
          </w:tcPr>
          <w:p w14:paraId="2A8B587E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 w:rsidRPr="008A5AFE">
              <w:rPr>
                <w:rStyle w:val="Strong"/>
                <w:b w:val="0"/>
              </w:rPr>
              <w:t>TP</w:t>
            </w:r>
            <w:r>
              <w:rPr>
                <w:rStyle w:val="Strong"/>
                <w:b w:val="0"/>
              </w:rPr>
              <w:t>, Phó phòng, các bộ phận</w:t>
            </w:r>
          </w:p>
        </w:tc>
      </w:tr>
      <w:tr w:rsidR="00243A4E" w14:paraId="0FC078F7" w14:textId="77777777" w:rsidTr="00BB34D9">
        <w:tc>
          <w:tcPr>
            <w:tcW w:w="1809" w:type="dxa"/>
            <w:vAlign w:val="center"/>
          </w:tcPr>
          <w:p w14:paraId="1649D3B3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Khi có báo hỏng</w:t>
            </w:r>
          </w:p>
        </w:tc>
        <w:tc>
          <w:tcPr>
            <w:tcW w:w="5954" w:type="dxa"/>
          </w:tcPr>
          <w:p w14:paraId="294B3419" w14:textId="77777777" w:rsidR="00243A4E" w:rsidRPr="008A5AF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Thường xuyên k</w:t>
            </w:r>
            <w:r w:rsidRPr="008A5AFE">
              <w:rPr>
                <w:rStyle w:val="Strong"/>
                <w:b w:val="0"/>
              </w:rPr>
              <w:t>iểm tra</w:t>
            </w:r>
            <w:r>
              <w:rPr>
                <w:rStyle w:val="Strong"/>
                <w:b w:val="0"/>
              </w:rPr>
              <w:t xml:space="preserve"> và</w:t>
            </w:r>
            <w:r w:rsidRPr="008A5AFE">
              <w:rPr>
                <w:rStyle w:val="Strong"/>
                <w:b w:val="0"/>
              </w:rPr>
              <w:t xml:space="preserve"> sửa chữa hệ thống điện, nước,</w:t>
            </w:r>
            <w:r>
              <w:rPr>
                <w:rStyle w:val="Strong"/>
                <w:b w:val="0"/>
              </w:rPr>
              <w:t xml:space="preserve"> </w:t>
            </w:r>
            <w:r w:rsidRPr="008A5AFE">
              <w:rPr>
                <w:rStyle w:val="Strong"/>
                <w:b w:val="0"/>
              </w:rPr>
              <w:t>trang thiết bị toàn trường;</w:t>
            </w:r>
            <w:r>
              <w:rPr>
                <w:rStyle w:val="Strong"/>
                <w:b w:val="0"/>
              </w:rPr>
              <w:t xml:space="preserve"> </w:t>
            </w:r>
            <w:r w:rsidRPr="008A5AFE">
              <w:rPr>
                <w:rStyle w:val="Strong"/>
                <w:b w:val="0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451A7428" w14:textId="77777777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 w:rsidRPr="008A5AFE">
              <w:rPr>
                <w:rStyle w:val="Strong"/>
                <w:b w:val="0"/>
              </w:rPr>
              <w:t>Bảo vệ</w:t>
            </w:r>
          </w:p>
          <w:p w14:paraId="22E6EA8A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TP</w:t>
            </w:r>
          </w:p>
        </w:tc>
      </w:tr>
      <w:tr w:rsidR="00243A4E" w14:paraId="27092939" w14:textId="77777777" w:rsidTr="00BB34D9">
        <w:tc>
          <w:tcPr>
            <w:tcW w:w="1809" w:type="dxa"/>
            <w:vAlign w:val="center"/>
          </w:tcPr>
          <w:p w14:paraId="65ED647C" w14:textId="5686C4B5" w:rsidR="00243A4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22/5</w:t>
            </w:r>
          </w:p>
        </w:tc>
        <w:tc>
          <w:tcPr>
            <w:tcW w:w="5954" w:type="dxa"/>
          </w:tcPr>
          <w:p w14:paraId="5F34D132" w14:textId="6722373A" w:rsidR="00243A4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Dự kiến họp xếp loại thi đua đợt 2, xếp loại viên chức cuối năm học 2024-2025</w:t>
            </w:r>
          </w:p>
        </w:tc>
        <w:tc>
          <w:tcPr>
            <w:tcW w:w="2000" w:type="dxa"/>
            <w:vAlign w:val="center"/>
          </w:tcPr>
          <w:p w14:paraId="084A5770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Cả phòng</w:t>
            </w:r>
          </w:p>
        </w:tc>
      </w:tr>
      <w:tr w:rsidR="00243A4E" w14:paraId="3DE35092" w14:textId="77777777" w:rsidTr="00BB34D9">
        <w:tc>
          <w:tcPr>
            <w:tcW w:w="1809" w:type="dxa"/>
            <w:vAlign w:val="center"/>
          </w:tcPr>
          <w:p w14:paraId="257F38C4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20-31/5</w:t>
            </w:r>
          </w:p>
        </w:tc>
        <w:tc>
          <w:tcPr>
            <w:tcW w:w="5954" w:type="dxa"/>
            <w:vAlign w:val="center"/>
          </w:tcPr>
          <w:p w14:paraId="1CB16E81" w14:textId="77777777" w:rsidR="00243A4E" w:rsidRDefault="00243A4E" w:rsidP="00243A4E">
            <w:pPr>
              <w:ind w:firstLine="0"/>
              <w:jc w:val="lef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Thư viện tiếp tục phát sách giáo khoa cho GVNV và học sinh; </w:t>
            </w:r>
          </w:p>
          <w:p w14:paraId="5DE90049" w14:textId="77777777" w:rsidR="00243A4E" w:rsidRDefault="00243A4E" w:rsidP="00243A4E">
            <w:pPr>
              <w:ind w:firstLine="0"/>
              <w:jc w:val="lef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Vệ sinh, sắp xếp thư viện và kho thiết bị</w:t>
            </w:r>
          </w:p>
          <w:p w14:paraId="4EBCDDEA" w14:textId="77777777" w:rsidR="00243A4E" w:rsidRPr="008A5AFE" w:rsidRDefault="00243A4E" w:rsidP="00243A4E">
            <w:pPr>
              <w:ind w:firstLine="0"/>
              <w:jc w:val="lef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Thu hồi và kiểm kê ĐDDH, thiết bị, tài sản</w:t>
            </w:r>
          </w:p>
        </w:tc>
        <w:tc>
          <w:tcPr>
            <w:tcW w:w="2000" w:type="dxa"/>
            <w:vAlign w:val="center"/>
          </w:tcPr>
          <w:p w14:paraId="3E9A3B57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Thư viện</w:t>
            </w:r>
          </w:p>
        </w:tc>
      </w:tr>
      <w:tr w:rsidR="00243A4E" w14:paraId="2EA1738B" w14:textId="77777777" w:rsidTr="00BB34D9">
        <w:tc>
          <w:tcPr>
            <w:tcW w:w="1809" w:type="dxa"/>
            <w:vAlign w:val="center"/>
          </w:tcPr>
          <w:p w14:paraId="5496D451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Thường xuyên</w:t>
            </w:r>
          </w:p>
        </w:tc>
        <w:tc>
          <w:tcPr>
            <w:tcW w:w="5954" w:type="dxa"/>
          </w:tcPr>
          <w:p w14:paraId="395C1B1E" w14:textId="77777777" w:rsidR="00243A4E" w:rsidRPr="008A5AFE" w:rsidRDefault="00243A4E" w:rsidP="00243A4E">
            <w:pPr>
              <w:ind w:firstLine="0"/>
              <w:rPr>
                <w:rStyle w:val="Strong"/>
                <w:b w:val="0"/>
              </w:rPr>
            </w:pPr>
            <w:r w:rsidRPr="008A5AFE">
              <w:rPr>
                <w:rStyle w:val="Strong"/>
                <w:b w:val="0"/>
              </w:rPr>
              <w:t>Tăng cường công tác bảo vệ đảm bảo ANTT; nhắc nhở phụ huynh thực hiện đảm bảo đúng quy định khi đón và trả trẻ.</w:t>
            </w:r>
          </w:p>
        </w:tc>
        <w:tc>
          <w:tcPr>
            <w:tcW w:w="2000" w:type="dxa"/>
            <w:vAlign w:val="center"/>
          </w:tcPr>
          <w:p w14:paraId="1D8912C3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 w:rsidRPr="008A5AFE">
              <w:rPr>
                <w:rStyle w:val="Strong"/>
                <w:b w:val="0"/>
              </w:rPr>
              <w:t>Bảo vệ</w:t>
            </w:r>
          </w:p>
        </w:tc>
      </w:tr>
      <w:tr w:rsidR="00243A4E" w14:paraId="3E21742D" w14:textId="77777777" w:rsidTr="00BB34D9">
        <w:tc>
          <w:tcPr>
            <w:tcW w:w="1809" w:type="dxa"/>
            <w:vAlign w:val="center"/>
          </w:tcPr>
          <w:p w14:paraId="02DA77E3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Thường xuyên</w:t>
            </w:r>
          </w:p>
        </w:tc>
        <w:tc>
          <w:tcPr>
            <w:tcW w:w="5954" w:type="dxa"/>
          </w:tcPr>
          <w:p w14:paraId="1235F185" w14:textId="77777777" w:rsidR="00243A4E" w:rsidRPr="008A5AFE" w:rsidRDefault="00243A4E" w:rsidP="00243A4E">
            <w:pPr>
              <w:ind w:firstLine="0"/>
              <w:rPr>
                <w:rStyle w:val="Strong"/>
                <w:b w:val="0"/>
              </w:rPr>
            </w:pPr>
            <w:r w:rsidRPr="008A5AFE">
              <w:rPr>
                <w:rStyle w:val="Strong"/>
                <w:b w:val="0"/>
              </w:rPr>
              <w:t>Kiểm tra, nhắc nhở hs nội trú</w:t>
            </w:r>
            <w:r>
              <w:rPr>
                <w:rStyle w:val="Strong"/>
                <w:b w:val="0"/>
              </w:rPr>
              <w:t xml:space="preserve"> và học sinh bán trú cấp 2-3</w:t>
            </w:r>
            <w:r w:rsidRPr="008A5AFE">
              <w:rPr>
                <w:rStyle w:val="Strong"/>
                <w:b w:val="0"/>
              </w:rPr>
              <w:t xml:space="preserve"> thực hiện nội quy của TT.</w:t>
            </w:r>
            <w:r>
              <w:rPr>
                <w:rStyle w:val="Strong"/>
                <w:b w:val="0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3A7F3BAF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 w:rsidRPr="008A5AFE">
              <w:rPr>
                <w:rStyle w:val="Strong"/>
                <w:b w:val="0"/>
              </w:rPr>
              <w:t>Quản sinh, bảo vệ</w:t>
            </w:r>
          </w:p>
        </w:tc>
      </w:tr>
      <w:tr w:rsidR="00243A4E" w14:paraId="5C089520" w14:textId="77777777" w:rsidTr="00BB34D9">
        <w:tc>
          <w:tcPr>
            <w:tcW w:w="1809" w:type="dxa"/>
            <w:vAlign w:val="center"/>
          </w:tcPr>
          <w:p w14:paraId="2472C6C1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Thường xuyên</w:t>
            </w:r>
          </w:p>
        </w:tc>
        <w:tc>
          <w:tcPr>
            <w:tcW w:w="5954" w:type="dxa"/>
          </w:tcPr>
          <w:p w14:paraId="623F9CDF" w14:textId="77777777" w:rsidR="00243A4E" w:rsidRPr="008A5AFE" w:rsidRDefault="00243A4E" w:rsidP="00243A4E">
            <w:pPr>
              <w:ind w:firstLine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Kiểm tra, bảo đảm Website hoạt động tốt; Duyệt bài, giáo án, hồ sơ của GVNV đăng lên trang Web</w:t>
            </w:r>
          </w:p>
        </w:tc>
        <w:tc>
          <w:tcPr>
            <w:tcW w:w="2000" w:type="dxa"/>
            <w:vAlign w:val="center"/>
          </w:tcPr>
          <w:p w14:paraId="3D721125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NV kỹ thuật</w:t>
            </w:r>
          </w:p>
        </w:tc>
      </w:tr>
      <w:tr w:rsidR="00243A4E" w14:paraId="5F0EAB80" w14:textId="77777777" w:rsidTr="00BB34D9">
        <w:tc>
          <w:tcPr>
            <w:tcW w:w="1809" w:type="dxa"/>
            <w:vAlign w:val="center"/>
          </w:tcPr>
          <w:p w14:paraId="504DE0EA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Thường xuyên</w:t>
            </w:r>
          </w:p>
        </w:tc>
        <w:tc>
          <w:tcPr>
            <w:tcW w:w="5954" w:type="dxa"/>
          </w:tcPr>
          <w:p w14:paraId="56BA4740" w14:textId="77777777" w:rsidR="00243A4E" w:rsidRPr="008A5AFE" w:rsidRDefault="00243A4E" w:rsidP="00243A4E">
            <w:pPr>
              <w:pStyle w:val="NormalWeb"/>
              <w:spacing w:before="0" w:beforeAutospacing="0" w:after="0" w:afterAutospacing="0" w:line="312" w:lineRule="auto"/>
              <w:jc w:val="both"/>
              <w:rPr>
                <w:rStyle w:val="Strong"/>
                <w:b w:val="0"/>
              </w:rPr>
            </w:pPr>
            <w:r w:rsidRPr="00D93218">
              <w:rPr>
                <w:sz w:val="28"/>
              </w:rPr>
              <w:t xml:space="preserve"> Hằng ngày cập nhật đầy đủ các loại </w:t>
            </w:r>
            <w:r>
              <w:rPr>
                <w:sz w:val="28"/>
              </w:rPr>
              <w:t xml:space="preserve">văn bản </w:t>
            </w:r>
            <w:r w:rsidRPr="00D93218">
              <w:rPr>
                <w:sz w:val="28"/>
              </w:rPr>
              <w:t xml:space="preserve">thông tin qua mạng </w:t>
            </w:r>
            <w:r>
              <w:rPr>
                <w:sz w:val="28"/>
              </w:rPr>
              <w:t>nội bộ</w:t>
            </w:r>
            <w:r w:rsidRPr="00D93218">
              <w:rPr>
                <w:sz w:val="28"/>
              </w:rPr>
              <w:t>, in sao gửi cho các bộ phận và cá nhân có liên quan</w:t>
            </w:r>
            <w:r>
              <w:rPr>
                <w:sz w:val="28"/>
              </w:rPr>
              <w:t xml:space="preserve"> để triển khai thực hiện.</w:t>
            </w:r>
          </w:p>
        </w:tc>
        <w:tc>
          <w:tcPr>
            <w:tcW w:w="2000" w:type="dxa"/>
            <w:vAlign w:val="center"/>
          </w:tcPr>
          <w:p w14:paraId="434C3EB6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Văn thư</w:t>
            </w:r>
          </w:p>
        </w:tc>
      </w:tr>
      <w:tr w:rsidR="00243A4E" w14:paraId="3BADA006" w14:textId="77777777" w:rsidTr="00BB34D9">
        <w:tc>
          <w:tcPr>
            <w:tcW w:w="1809" w:type="dxa"/>
            <w:vAlign w:val="center"/>
          </w:tcPr>
          <w:p w14:paraId="50D6301B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</w:p>
        </w:tc>
        <w:tc>
          <w:tcPr>
            <w:tcW w:w="5954" w:type="dxa"/>
            <w:vAlign w:val="center"/>
          </w:tcPr>
          <w:p w14:paraId="44005725" w14:textId="77777777" w:rsidR="00243A4E" w:rsidRPr="00F10104" w:rsidRDefault="00243A4E" w:rsidP="00243A4E">
            <w:pPr>
              <w:pStyle w:val="NormalWeb"/>
              <w:spacing w:before="0" w:beforeAutospacing="0" w:after="0" w:afterAutospacing="0" w:line="312" w:lineRule="auto"/>
              <w:rPr>
                <w:sz w:val="28"/>
              </w:rPr>
            </w:pPr>
            <w:r w:rsidRPr="00F10104">
              <w:rPr>
                <w:sz w:val="28"/>
              </w:rPr>
              <w:t>Thực hiện một số công việc đột xuất khác.</w:t>
            </w:r>
          </w:p>
        </w:tc>
        <w:tc>
          <w:tcPr>
            <w:tcW w:w="2000" w:type="dxa"/>
            <w:vAlign w:val="center"/>
          </w:tcPr>
          <w:p w14:paraId="5C1C1063" w14:textId="77777777" w:rsidR="00243A4E" w:rsidRPr="008A5AFE" w:rsidRDefault="00243A4E" w:rsidP="00243A4E">
            <w:pPr>
              <w:ind w:firstLine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Theo phân công</w:t>
            </w:r>
          </w:p>
        </w:tc>
      </w:tr>
    </w:tbl>
    <w:p w14:paraId="0EE0DBE7" w14:textId="77777777" w:rsidR="008516F8" w:rsidRDefault="008516F8" w:rsidP="008516F8">
      <w:pPr>
        <w:ind w:firstLine="0"/>
      </w:pPr>
    </w:p>
    <w:p w14:paraId="6360D899" w14:textId="77777777" w:rsidR="00A94AD8" w:rsidRPr="00A94AD8" w:rsidRDefault="00A94AD8" w:rsidP="00A94AD8">
      <w:pPr>
        <w:pStyle w:val="NormalWeb"/>
        <w:spacing w:before="0" w:beforeAutospacing="0" w:after="0" w:afterAutospacing="0" w:line="312" w:lineRule="auto"/>
        <w:ind w:left="4320" w:firstLine="720"/>
        <w:rPr>
          <w:b/>
          <w:sz w:val="28"/>
        </w:rPr>
      </w:pPr>
      <w:r w:rsidRPr="00A94AD8">
        <w:rPr>
          <w:b/>
          <w:sz w:val="28"/>
        </w:rPr>
        <w:t>Trưởng phòng Hành chính</w:t>
      </w:r>
    </w:p>
    <w:p w14:paraId="156261D1" w14:textId="77777777" w:rsidR="00A94AD8" w:rsidRDefault="00A94AD8" w:rsidP="00A94AD8">
      <w:pPr>
        <w:pStyle w:val="NormalWeb"/>
        <w:spacing w:before="0" w:beforeAutospacing="0" w:after="0" w:afterAutospacing="0" w:line="312" w:lineRule="auto"/>
        <w:ind w:left="4320" w:firstLine="720"/>
        <w:rPr>
          <w:sz w:val="28"/>
        </w:rPr>
      </w:pPr>
    </w:p>
    <w:p w14:paraId="7A4F488B" w14:textId="77777777" w:rsidR="00A94AD8" w:rsidRDefault="00A94AD8" w:rsidP="00A94AD8">
      <w:pPr>
        <w:pStyle w:val="NormalWeb"/>
        <w:spacing w:before="0" w:beforeAutospacing="0" w:after="0" w:afterAutospacing="0" w:line="312" w:lineRule="auto"/>
        <w:rPr>
          <w:sz w:val="20"/>
        </w:rPr>
      </w:pPr>
    </w:p>
    <w:p w14:paraId="4E9EF07C" w14:textId="77777777" w:rsidR="0048343E" w:rsidRPr="00A143D2" w:rsidRDefault="0048343E" w:rsidP="00A94AD8">
      <w:pPr>
        <w:pStyle w:val="NormalWeb"/>
        <w:spacing w:before="0" w:beforeAutospacing="0" w:after="0" w:afterAutospacing="0" w:line="312" w:lineRule="auto"/>
        <w:rPr>
          <w:sz w:val="20"/>
        </w:rPr>
      </w:pPr>
    </w:p>
    <w:p w14:paraId="427CA5C8" w14:textId="77777777" w:rsidR="00294F6B" w:rsidRDefault="00A94AD8" w:rsidP="005013FE">
      <w:pPr>
        <w:pStyle w:val="NormalWeb"/>
        <w:spacing w:before="0" w:beforeAutospacing="0" w:after="0" w:afterAutospacing="0" w:line="312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F6F56">
        <w:rPr>
          <w:sz w:val="28"/>
        </w:rPr>
        <w:t xml:space="preserve">  </w:t>
      </w:r>
      <w:r>
        <w:rPr>
          <w:sz w:val="28"/>
        </w:rPr>
        <w:t xml:space="preserve"> Lê Văn Nam</w:t>
      </w:r>
    </w:p>
    <w:sectPr w:rsidR="00294F6B" w:rsidSect="0015612F">
      <w:headerReference w:type="default" r:id="rId7"/>
      <w:footerReference w:type="default" r:id="rId8"/>
      <w:pgSz w:w="12240" w:h="15840"/>
      <w:pgMar w:top="819" w:right="1134" w:bottom="1276" w:left="1701" w:header="28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D9AD" w14:textId="77777777" w:rsidR="00C8058B" w:rsidRDefault="00C8058B" w:rsidP="00E95108">
      <w:pPr>
        <w:spacing w:line="240" w:lineRule="auto"/>
      </w:pPr>
      <w:r>
        <w:separator/>
      </w:r>
    </w:p>
  </w:endnote>
  <w:endnote w:type="continuationSeparator" w:id="0">
    <w:p w14:paraId="4F675B23" w14:textId="77777777" w:rsidR="00C8058B" w:rsidRDefault="00C8058B" w:rsidP="00E95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1DFF" w14:textId="77777777" w:rsidR="00E95108" w:rsidRPr="00E95108" w:rsidRDefault="00E95108">
    <w:pPr>
      <w:pStyle w:val="Footer"/>
      <w:jc w:val="right"/>
      <w:rPr>
        <w:sz w:val="22"/>
      </w:rPr>
    </w:pPr>
  </w:p>
  <w:p w14:paraId="6CD19EB8" w14:textId="77777777" w:rsidR="00E95108" w:rsidRDefault="00E95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DDAF" w14:textId="77777777" w:rsidR="00C8058B" w:rsidRDefault="00C8058B" w:rsidP="00E95108">
      <w:pPr>
        <w:spacing w:line="240" w:lineRule="auto"/>
      </w:pPr>
      <w:r>
        <w:separator/>
      </w:r>
    </w:p>
  </w:footnote>
  <w:footnote w:type="continuationSeparator" w:id="0">
    <w:p w14:paraId="5EF2202E" w14:textId="77777777" w:rsidR="00C8058B" w:rsidRDefault="00C8058B" w:rsidP="00E95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C30D" w14:textId="77777777" w:rsidR="00770ED5" w:rsidRDefault="00770ED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2B42">
      <w:rPr>
        <w:noProof/>
      </w:rPr>
      <w:t>2</w:t>
    </w:r>
    <w:r>
      <w:rPr>
        <w:noProof/>
      </w:rPr>
      <w:fldChar w:fldCharType="end"/>
    </w:r>
  </w:p>
  <w:p w14:paraId="57138092" w14:textId="77777777" w:rsidR="00770ED5" w:rsidRDefault="00770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04083"/>
    <w:multiLevelType w:val="hybridMultilevel"/>
    <w:tmpl w:val="27B015DC"/>
    <w:lvl w:ilvl="0" w:tplc="023AB0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31900"/>
    <w:multiLevelType w:val="hybridMultilevel"/>
    <w:tmpl w:val="4EA22DF2"/>
    <w:lvl w:ilvl="0" w:tplc="2168FED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766B8"/>
    <w:multiLevelType w:val="hybridMultilevel"/>
    <w:tmpl w:val="888C09FC"/>
    <w:lvl w:ilvl="0" w:tplc="BDD89F7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2990">
    <w:abstractNumId w:val="2"/>
  </w:num>
  <w:num w:numId="2" w16cid:durableId="1023820259">
    <w:abstractNumId w:val="0"/>
  </w:num>
  <w:num w:numId="3" w16cid:durableId="83684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42"/>
    <w:rsid w:val="0001610E"/>
    <w:rsid w:val="00034387"/>
    <w:rsid w:val="00074B7E"/>
    <w:rsid w:val="000B7B13"/>
    <w:rsid w:val="000C0E9B"/>
    <w:rsid w:val="000C45E1"/>
    <w:rsid w:val="000D6692"/>
    <w:rsid w:val="00116DDF"/>
    <w:rsid w:val="0015612F"/>
    <w:rsid w:val="00160549"/>
    <w:rsid w:val="001A2CB6"/>
    <w:rsid w:val="001C1EEF"/>
    <w:rsid w:val="001E06E2"/>
    <w:rsid w:val="001E26AC"/>
    <w:rsid w:val="00243723"/>
    <w:rsid w:val="00243A4E"/>
    <w:rsid w:val="002539EC"/>
    <w:rsid w:val="00263E8F"/>
    <w:rsid w:val="00265A7B"/>
    <w:rsid w:val="00292C45"/>
    <w:rsid w:val="00294F6B"/>
    <w:rsid w:val="00311C47"/>
    <w:rsid w:val="003449D0"/>
    <w:rsid w:val="0035112D"/>
    <w:rsid w:val="0035492B"/>
    <w:rsid w:val="003B168C"/>
    <w:rsid w:val="003B4A5D"/>
    <w:rsid w:val="003C066A"/>
    <w:rsid w:val="00444E02"/>
    <w:rsid w:val="004634B9"/>
    <w:rsid w:val="00473518"/>
    <w:rsid w:val="0048343E"/>
    <w:rsid w:val="00487FF7"/>
    <w:rsid w:val="00493328"/>
    <w:rsid w:val="004D6E83"/>
    <w:rsid w:val="004F14A1"/>
    <w:rsid w:val="004F2B42"/>
    <w:rsid w:val="004F65A9"/>
    <w:rsid w:val="005013FE"/>
    <w:rsid w:val="00510C2E"/>
    <w:rsid w:val="00532B76"/>
    <w:rsid w:val="0054523D"/>
    <w:rsid w:val="00545A92"/>
    <w:rsid w:val="00566B09"/>
    <w:rsid w:val="005A330E"/>
    <w:rsid w:val="005A690C"/>
    <w:rsid w:val="005B2AD0"/>
    <w:rsid w:val="005C2166"/>
    <w:rsid w:val="006000BC"/>
    <w:rsid w:val="006169BD"/>
    <w:rsid w:val="00630DB8"/>
    <w:rsid w:val="00633B28"/>
    <w:rsid w:val="006A293F"/>
    <w:rsid w:val="006C5B9A"/>
    <w:rsid w:val="0072139C"/>
    <w:rsid w:val="00732D09"/>
    <w:rsid w:val="00770ED5"/>
    <w:rsid w:val="0077217D"/>
    <w:rsid w:val="00773289"/>
    <w:rsid w:val="007A73E3"/>
    <w:rsid w:val="007B2D93"/>
    <w:rsid w:val="007C28E3"/>
    <w:rsid w:val="00801683"/>
    <w:rsid w:val="00843C23"/>
    <w:rsid w:val="00844812"/>
    <w:rsid w:val="008516F8"/>
    <w:rsid w:val="00855DD2"/>
    <w:rsid w:val="008560C9"/>
    <w:rsid w:val="00867520"/>
    <w:rsid w:val="00872082"/>
    <w:rsid w:val="00892D61"/>
    <w:rsid w:val="00893165"/>
    <w:rsid w:val="008A67CF"/>
    <w:rsid w:val="008B6A42"/>
    <w:rsid w:val="008C509B"/>
    <w:rsid w:val="00917774"/>
    <w:rsid w:val="0092236D"/>
    <w:rsid w:val="00931FC6"/>
    <w:rsid w:val="00952762"/>
    <w:rsid w:val="009545C2"/>
    <w:rsid w:val="009730F5"/>
    <w:rsid w:val="00994C71"/>
    <w:rsid w:val="009D0A07"/>
    <w:rsid w:val="009E0391"/>
    <w:rsid w:val="009E4C93"/>
    <w:rsid w:val="00A143D2"/>
    <w:rsid w:val="00A23A0F"/>
    <w:rsid w:val="00A907AF"/>
    <w:rsid w:val="00A94AD8"/>
    <w:rsid w:val="00AB7E09"/>
    <w:rsid w:val="00AC1114"/>
    <w:rsid w:val="00AC1B6C"/>
    <w:rsid w:val="00AC5C59"/>
    <w:rsid w:val="00AE4ECB"/>
    <w:rsid w:val="00B76705"/>
    <w:rsid w:val="00BB34D9"/>
    <w:rsid w:val="00BB7B8C"/>
    <w:rsid w:val="00BF676C"/>
    <w:rsid w:val="00C05E41"/>
    <w:rsid w:val="00C32FD8"/>
    <w:rsid w:val="00C51027"/>
    <w:rsid w:val="00C8058B"/>
    <w:rsid w:val="00CC0FDA"/>
    <w:rsid w:val="00CF6F56"/>
    <w:rsid w:val="00D101FF"/>
    <w:rsid w:val="00D22BF2"/>
    <w:rsid w:val="00D24C9A"/>
    <w:rsid w:val="00D85B16"/>
    <w:rsid w:val="00D93218"/>
    <w:rsid w:val="00DE4458"/>
    <w:rsid w:val="00DF0DF4"/>
    <w:rsid w:val="00E12DB1"/>
    <w:rsid w:val="00E560B1"/>
    <w:rsid w:val="00E703EB"/>
    <w:rsid w:val="00E92AC8"/>
    <w:rsid w:val="00E95108"/>
    <w:rsid w:val="00EB159F"/>
    <w:rsid w:val="00EB4A86"/>
    <w:rsid w:val="00EF0861"/>
    <w:rsid w:val="00F0056E"/>
    <w:rsid w:val="00F04540"/>
    <w:rsid w:val="00F26FB0"/>
    <w:rsid w:val="00F62982"/>
    <w:rsid w:val="00F64720"/>
    <w:rsid w:val="00F9154E"/>
    <w:rsid w:val="00FB785F"/>
    <w:rsid w:val="00FC7E10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9520"/>
  <w15:chartTrackingRefBased/>
  <w15:docId w15:val="{7D353A6A-591C-42FF-97D8-52A59706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05"/>
    <w:pPr>
      <w:spacing w:line="312" w:lineRule="auto"/>
      <w:ind w:firstLine="720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A4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8B6A42"/>
    <w:rPr>
      <w:b/>
      <w:bCs/>
    </w:rPr>
  </w:style>
  <w:style w:type="table" w:styleId="TableGrid">
    <w:name w:val="Table Grid"/>
    <w:basedOn w:val="TableNormal"/>
    <w:uiPriority w:val="59"/>
    <w:rsid w:val="008B6A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951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5108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951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5108"/>
    <w:rPr>
      <w:sz w:val="28"/>
      <w:szCs w:val="28"/>
    </w:rPr>
  </w:style>
  <w:style w:type="character" w:styleId="SubtleEmphasis">
    <w:name w:val="Subtle Emphasis"/>
    <w:uiPriority w:val="19"/>
    <w:qFormat/>
    <w:rsid w:val="0016054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Lê Nam_ TTHTPTGDHN Đà Nẵng</cp:lastModifiedBy>
  <cp:revision>3</cp:revision>
  <cp:lastPrinted>2021-02-04T01:34:00Z</cp:lastPrinted>
  <dcterms:created xsi:type="dcterms:W3CDTF">2026-05-04T07:17:00Z</dcterms:created>
  <dcterms:modified xsi:type="dcterms:W3CDTF">2026-05-04T07:22:00Z</dcterms:modified>
</cp:coreProperties>
</file>