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page" w:horzAnchor="page" w:tblpX="985" w:tblpY="1122"/>
        <w:tblOverlap w:val="never"/>
        <w:tblW w:w="103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5489"/>
      </w:tblGrid>
      <w:tr w:rsidR="00873D95" w14:paraId="1F0CF225" w14:textId="77777777">
        <w:tc>
          <w:tcPr>
            <w:tcW w:w="4819" w:type="dxa"/>
          </w:tcPr>
          <w:p w14:paraId="3CF5483B" w14:textId="77777777" w:rsidR="00873D95" w:rsidRDefault="00AA4282">
            <w:pPr>
              <w:jc w:val="center"/>
              <w:rPr>
                <w:sz w:val="24"/>
                <w:szCs w:val="24"/>
              </w:rPr>
            </w:pPr>
            <w:r>
              <w:rPr>
                <w:sz w:val="24"/>
                <w:szCs w:val="24"/>
              </w:rPr>
              <w:t>TRUNG TÂM H</w:t>
            </w:r>
            <w:r>
              <w:rPr>
                <w:sz w:val="24"/>
                <w:szCs w:val="24"/>
              </w:rPr>
              <w:t>Ỗ</w:t>
            </w:r>
            <w:r>
              <w:rPr>
                <w:sz w:val="24"/>
                <w:szCs w:val="24"/>
              </w:rPr>
              <w:t xml:space="preserve"> TR</w:t>
            </w:r>
            <w:r>
              <w:rPr>
                <w:sz w:val="24"/>
                <w:szCs w:val="24"/>
              </w:rPr>
              <w:t>Ợ</w:t>
            </w:r>
            <w:r>
              <w:rPr>
                <w:sz w:val="24"/>
                <w:szCs w:val="24"/>
              </w:rPr>
              <w:t xml:space="preserve"> PHÁT TRI</w:t>
            </w:r>
            <w:r>
              <w:rPr>
                <w:sz w:val="24"/>
                <w:szCs w:val="24"/>
              </w:rPr>
              <w:t>Ể</w:t>
            </w:r>
            <w:r>
              <w:rPr>
                <w:sz w:val="24"/>
                <w:szCs w:val="24"/>
              </w:rPr>
              <w:t>N</w:t>
            </w:r>
            <w:r>
              <w:rPr>
                <w:sz w:val="24"/>
                <w:szCs w:val="24"/>
              </w:rPr>
              <w:br/>
              <w:t xml:space="preserve"> GIÁO D</w:t>
            </w:r>
            <w:r>
              <w:rPr>
                <w:sz w:val="24"/>
                <w:szCs w:val="24"/>
              </w:rPr>
              <w:t>Ụ</w:t>
            </w:r>
            <w:r>
              <w:rPr>
                <w:sz w:val="24"/>
                <w:szCs w:val="24"/>
              </w:rPr>
              <w:t>C HOÀ NH</w:t>
            </w:r>
            <w:r>
              <w:rPr>
                <w:sz w:val="24"/>
                <w:szCs w:val="24"/>
              </w:rPr>
              <w:t>Ậ</w:t>
            </w:r>
            <w:r>
              <w:rPr>
                <w:sz w:val="24"/>
                <w:szCs w:val="24"/>
              </w:rPr>
              <w:t>P ĐÀ N</w:t>
            </w:r>
            <w:r>
              <w:rPr>
                <w:sz w:val="24"/>
                <w:szCs w:val="24"/>
              </w:rPr>
              <w:t>Ẵ</w:t>
            </w:r>
            <w:r>
              <w:rPr>
                <w:sz w:val="24"/>
                <w:szCs w:val="24"/>
              </w:rPr>
              <w:t>NG</w:t>
            </w:r>
          </w:p>
          <w:p w14:paraId="0F32145B" w14:textId="5456DEBB" w:rsidR="00873D95" w:rsidRDefault="00AA4282">
            <w:pPr>
              <w:jc w:val="center"/>
              <w:rPr>
                <w:sz w:val="24"/>
                <w:szCs w:val="24"/>
              </w:rPr>
            </w:pPr>
            <w:r>
              <w:rPr>
                <w:b/>
                <w:bCs/>
                <w:sz w:val="24"/>
                <w:szCs w:val="24"/>
              </w:rPr>
              <w:t xml:space="preserve">PHÒNG </w:t>
            </w:r>
            <w:r w:rsidR="009418B8">
              <w:rPr>
                <w:b/>
                <w:bCs/>
                <w:sz w:val="24"/>
                <w:szCs w:val="24"/>
              </w:rPr>
              <w:t xml:space="preserve">TIỂU HỌC </w:t>
            </w:r>
            <w:r w:rsidR="001D13C2">
              <w:rPr>
                <w:b/>
                <w:bCs/>
                <w:sz w:val="24"/>
                <w:szCs w:val="24"/>
              </w:rPr>
              <w:t>1</w:t>
            </w:r>
          </w:p>
        </w:tc>
        <w:tc>
          <w:tcPr>
            <w:tcW w:w="5489" w:type="dxa"/>
          </w:tcPr>
          <w:p w14:paraId="10E5A9FF" w14:textId="77777777" w:rsidR="00873D95" w:rsidRDefault="00AA4282">
            <w:pPr>
              <w:jc w:val="center"/>
              <w:rPr>
                <w:b/>
                <w:bCs/>
                <w:sz w:val="24"/>
                <w:szCs w:val="24"/>
              </w:rPr>
            </w:pPr>
            <w:r>
              <w:rPr>
                <w:b/>
                <w:bCs/>
                <w:sz w:val="24"/>
                <w:szCs w:val="24"/>
              </w:rPr>
              <w:t>C</w:t>
            </w:r>
            <w:r>
              <w:rPr>
                <w:b/>
                <w:bCs/>
                <w:sz w:val="24"/>
                <w:szCs w:val="24"/>
              </w:rPr>
              <w:t>Ộ</w:t>
            </w:r>
            <w:r>
              <w:rPr>
                <w:b/>
                <w:bCs/>
                <w:sz w:val="24"/>
                <w:szCs w:val="24"/>
              </w:rPr>
              <w:t>NG HOÀ XÃ H</w:t>
            </w:r>
            <w:r>
              <w:rPr>
                <w:b/>
                <w:bCs/>
                <w:sz w:val="24"/>
                <w:szCs w:val="24"/>
              </w:rPr>
              <w:t>Ộ</w:t>
            </w:r>
            <w:r>
              <w:rPr>
                <w:b/>
                <w:bCs/>
                <w:sz w:val="24"/>
                <w:szCs w:val="24"/>
              </w:rPr>
              <w:t>I CH</w:t>
            </w:r>
            <w:r>
              <w:rPr>
                <w:b/>
                <w:bCs/>
                <w:sz w:val="24"/>
                <w:szCs w:val="24"/>
              </w:rPr>
              <w:t>Ủ</w:t>
            </w:r>
            <w:r>
              <w:rPr>
                <w:b/>
                <w:bCs/>
                <w:sz w:val="24"/>
                <w:szCs w:val="24"/>
              </w:rPr>
              <w:t xml:space="preserve"> NGHĨA VI</w:t>
            </w:r>
            <w:r>
              <w:rPr>
                <w:b/>
                <w:bCs/>
                <w:sz w:val="24"/>
                <w:szCs w:val="24"/>
              </w:rPr>
              <w:t>Ệ</w:t>
            </w:r>
            <w:r>
              <w:rPr>
                <w:b/>
                <w:bCs/>
                <w:sz w:val="24"/>
                <w:szCs w:val="24"/>
              </w:rPr>
              <w:t>T NAM</w:t>
            </w:r>
          </w:p>
          <w:p w14:paraId="45504BF7" w14:textId="77777777" w:rsidR="00873D95" w:rsidRDefault="00AA4282">
            <w:pPr>
              <w:jc w:val="center"/>
              <w:rPr>
                <w:b/>
                <w:bCs/>
                <w:sz w:val="24"/>
                <w:szCs w:val="24"/>
              </w:rPr>
            </w:pPr>
            <w:r>
              <w:rPr>
                <w:b/>
                <w:bCs/>
                <w:sz w:val="24"/>
                <w:szCs w:val="24"/>
              </w:rPr>
              <w:t>Đ</w:t>
            </w:r>
            <w:r>
              <w:rPr>
                <w:b/>
                <w:bCs/>
                <w:sz w:val="24"/>
                <w:szCs w:val="24"/>
              </w:rPr>
              <w:t>ộ</w:t>
            </w:r>
            <w:r>
              <w:rPr>
                <w:b/>
                <w:bCs/>
                <w:sz w:val="24"/>
                <w:szCs w:val="24"/>
              </w:rPr>
              <w:t>c l</w:t>
            </w:r>
            <w:r>
              <w:rPr>
                <w:b/>
                <w:bCs/>
                <w:sz w:val="24"/>
                <w:szCs w:val="24"/>
              </w:rPr>
              <w:t>ậ</w:t>
            </w:r>
            <w:r>
              <w:rPr>
                <w:b/>
                <w:bCs/>
                <w:sz w:val="24"/>
                <w:szCs w:val="24"/>
              </w:rPr>
              <w:t>p - T</w:t>
            </w:r>
            <w:r>
              <w:rPr>
                <w:b/>
                <w:bCs/>
                <w:sz w:val="24"/>
                <w:szCs w:val="24"/>
              </w:rPr>
              <w:t>ự</w:t>
            </w:r>
            <w:r>
              <w:rPr>
                <w:b/>
                <w:bCs/>
                <w:sz w:val="24"/>
                <w:szCs w:val="24"/>
              </w:rPr>
              <w:t xml:space="preserve"> do - H</w:t>
            </w:r>
            <w:r>
              <w:rPr>
                <w:b/>
                <w:bCs/>
                <w:sz w:val="24"/>
                <w:szCs w:val="24"/>
              </w:rPr>
              <w:t>ạ</w:t>
            </w:r>
            <w:r>
              <w:rPr>
                <w:b/>
                <w:bCs/>
                <w:sz w:val="24"/>
                <w:szCs w:val="24"/>
              </w:rPr>
              <w:t>nh phúc</w:t>
            </w:r>
          </w:p>
          <w:p w14:paraId="01DB19B8" w14:textId="77777777" w:rsidR="00873D95" w:rsidRDefault="00873D95">
            <w:pPr>
              <w:rPr>
                <w:sz w:val="24"/>
                <w:szCs w:val="24"/>
              </w:rPr>
            </w:pPr>
          </w:p>
          <w:p w14:paraId="02277D86" w14:textId="7380D641" w:rsidR="00873D95" w:rsidRDefault="00AA4282">
            <w:pPr>
              <w:jc w:val="right"/>
              <w:rPr>
                <w:sz w:val="24"/>
                <w:szCs w:val="24"/>
              </w:rPr>
            </w:pPr>
            <w:r>
              <w:rPr>
                <w:i/>
                <w:iCs/>
                <w:szCs w:val="28"/>
              </w:rPr>
              <w:t xml:space="preserve">Hoà Khánh, ngày </w:t>
            </w:r>
            <w:r w:rsidR="00453F42">
              <w:rPr>
                <w:i/>
                <w:iCs/>
                <w:szCs w:val="28"/>
              </w:rPr>
              <w:t>3</w:t>
            </w:r>
            <w:r w:rsidR="001D13C2">
              <w:rPr>
                <w:i/>
                <w:iCs/>
                <w:szCs w:val="28"/>
              </w:rPr>
              <w:t>0</w:t>
            </w:r>
            <w:r>
              <w:rPr>
                <w:i/>
                <w:iCs/>
                <w:szCs w:val="28"/>
              </w:rPr>
              <w:t xml:space="preserve"> tháng </w:t>
            </w:r>
            <w:r w:rsidR="001D13C2">
              <w:rPr>
                <w:i/>
                <w:iCs/>
                <w:szCs w:val="28"/>
              </w:rPr>
              <w:t>9</w:t>
            </w:r>
            <w:r>
              <w:rPr>
                <w:i/>
                <w:iCs/>
                <w:szCs w:val="28"/>
              </w:rPr>
              <w:t xml:space="preserve"> năm 2026.</w:t>
            </w:r>
          </w:p>
        </w:tc>
      </w:tr>
    </w:tbl>
    <w:p w14:paraId="78997D48" w14:textId="77777777" w:rsidR="00873D95" w:rsidRDefault="00873D95"/>
    <w:p w14:paraId="67FF891E" w14:textId="4721FB06" w:rsidR="00453F42" w:rsidRPr="00453F42" w:rsidRDefault="00453F42" w:rsidP="00453F42">
      <w:pPr>
        <w:spacing w:line="276" w:lineRule="auto"/>
        <w:ind w:left="340" w:firstLine="170"/>
        <w:jc w:val="center"/>
        <w:rPr>
          <w:rFonts w:eastAsia="Times New Roman" w:cs="Times New Roman"/>
          <w:b/>
          <w:color w:val="000000"/>
          <w:szCs w:val="28"/>
          <w:lang w:eastAsia="en-US"/>
        </w:rPr>
      </w:pPr>
      <w:r w:rsidRPr="00453F42">
        <w:rPr>
          <w:rFonts w:eastAsia="Times New Roman" w:cs="Times New Roman"/>
          <w:b/>
          <w:color w:val="000000"/>
          <w:szCs w:val="28"/>
          <w:lang w:eastAsia="en-US"/>
        </w:rPr>
        <w:t xml:space="preserve">SƠ KẾT CÔNG TÁC THÁNG </w:t>
      </w:r>
      <w:r w:rsidR="001D13C2">
        <w:rPr>
          <w:rFonts w:eastAsia="Times New Roman" w:cs="Times New Roman"/>
          <w:b/>
          <w:color w:val="000000"/>
          <w:szCs w:val="28"/>
          <w:lang w:eastAsia="en-US"/>
        </w:rPr>
        <w:t>9</w:t>
      </w:r>
      <w:r w:rsidRPr="00453F42">
        <w:rPr>
          <w:rFonts w:eastAsia="Times New Roman" w:cs="Times New Roman"/>
          <w:b/>
          <w:color w:val="000000"/>
          <w:szCs w:val="28"/>
          <w:lang w:eastAsia="en-US"/>
        </w:rPr>
        <w:t>/202</w:t>
      </w:r>
      <w:r>
        <w:rPr>
          <w:rFonts w:eastAsia="Times New Roman" w:cs="Times New Roman"/>
          <w:b/>
          <w:color w:val="000000"/>
          <w:szCs w:val="28"/>
          <w:lang w:eastAsia="en-US"/>
        </w:rPr>
        <w:t>6</w:t>
      </w:r>
    </w:p>
    <w:p w14:paraId="513C3650" w14:textId="77777777" w:rsidR="00453F42" w:rsidRPr="00453F42" w:rsidRDefault="00453F42" w:rsidP="00453F42">
      <w:pPr>
        <w:spacing w:line="276" w:lineRule="auto"/>
        <w:ind w:left="340" w:firstLine="170"/>
        <w:jc w:val="both"/>
        <w:rPr>
          <w:rFonts w:eastAsia="Times New Roman" w:cs="Times New Roman"/>
          <w:b/>
          <w:color w:val="000000"/>
          <w:szCs w:val="28"/>
          <w:lang w:eastAsia="en-US"/>
        </w:rPr>
      </w:pPr>
    </w:p>
    <w:p w14:paraId="0DFC82EB" w14:textId="77777777" w:rsidR="00453F42" w:rsidRPr="00453F42" w:rsidRDefault="00453F42" w:rsidP="00453F42">
      <w:pPr>
        <w:numPr>
          <w:ilvl w:val="0"/>
          <w:numId w:val="11"/>
        </w:numPr>
        <w:spacing w:line="276" w:lineRule="auto"/>
        <w:jc w:val="both"/>
        <w:rPr>
          <w:rFonts w:eastAsia="Times New Roman" w:cs="Times New Roman"/>
          <w:b/>
          <w:color w:val="000000"/>
          <w:szCs w:val="28"/>
          <w:lang w:eastAsia="en-US"/>
        </w:rPr>
      </w:pPr>
      <w:r w:rsidRPr="00453F42">
        <w:rPr>
          <w:rFonts w:eastAsia="Times New Roman" w:cs="Times New Roman"/>
          <w:b/>
          <w:color w:val="000000"/>
          <w:szCs w:val="28"/>
          <w:lang w:eastAsia="en-US"/>
        </w:rPr>
        <w:t xml:space="preserve">Công tác dạy học: </w:t>
      </w:r>
    </w:p>
    <w:p w14:paraId="01F98479" w14:textId="3630EA5D" w:rsidR="001D13C2" w:rsidRDefault="00453F42" w:rsidP="001D13C2">
      <w:pPr>
        <w:spacing w:line="276" w:lineRule="auto"/>
        <w:jc w:val="both"/>
      </w:pPr>
      <w:r w:rsidRPr="00453F42">
        <w:rPr>
          <w:rFonts w:eastAsia="Times New Roman" w:cs="Times New Roman"/>
          <w:color w:val="000000"/>
          <w:szCs w:val="28"/>
          <w:lang w:val="it-IT" w:eastAsia="en-US"/>
        </w:rPr>
        <w:t xml:space="preserve">          </w:t>
      </w:r>
      <w:r w:rsidR="001C2361">
        <w:rPr>
          <w:rFonts w:eastAsia="Times New Roman" w:cs="Times New Roman"/>
          <w:color w:val="000000"/>
          <w:szCs w:val="28"/>
          <w:lang w:val="it-IT" w:eastAsia="en-US"/>
        </w:rPr>
        <w:t xml:space="preserve">- </w:t>
      </w:r>
      <w:r w:rsidR="001D13C2">
        <w:t>Toàn thể giáo viên và học sinh của phòng đã tham gia đầy đủ lễ khai giảng năm học mới, đồng thời phân công giáo viên sắp xếp ghế ngồi, đón và dẫn học sinh mới trong ngày lễ.</w:t>
      </w:r>
    </w:p>
    <w:p w14:paraId="4EEAC973" w14:textId="7A1B6630" w:rsidR="00453F42" w:rsidRPr="00453F42" w:rsidRDefault="00453F42" w:rsidP="001D13C2">
      <w:pPr>
        <w:spacing w:line="276" w:lineRule="auto"/>
        <w:ind w:firstLine="720"/>
        <w:jc w:val="both"/>
        <w:rPr>
          <w:rFonts w:eastAsia="Times New Roman" w:cs="Times New Roman"/>
          <w:color w:val="000000"/>
          <w:szCs w:val="28"/>
          <w:lang w:eastAsia="en-US"/>
        </w:rPr>
      </w:pPr>
      <w:r w:rsidRPr="00453F42">
        <w:rPr>
          <w:rFonts w:eastAsia="Times New Roman" w:cs="Times New Roman"/>
          <w:color w:val="000000"/>
          <w:szCs w:val="28"/>
          <w:lang w:eastAsia="en-US"/>
        </w:rPr>
        <w:t xml:space="preserve">- </w:t>
      </w:r>
      <w:r w:rsidR="001D13C2">
        <w:t>Thực hiện nghiêm túc kế hoạch dạy học tháng 9, đảm bảo đúng chương trình và thời khóa biểu được phân công.</w:t>
      </w:r>
    </w:p>
    <w:p w14:paraId="203F1812" w14:textId="6E3C253F" w:rsidR="00453F42" w:rsidRPr="00453F42" w:rsidRDefault="00453F42" w:rsidP="00453F42">
      <w:pPr>
        <w:spacing w:line="276" w:lineRule="auto"/>
        <w:jc w:val="both"/>
        <w:rPr>
          <w:rFonts w:eastAsia="Times New Roman" w:cs="Times New Roman"/>
          <w:color w:val="000000"/>
          <w:szCs w:val="28"/>
          <w:lang w:eastAsia="en-US"/>
        </w:rPr>
      </w:pPr>
      <w:r w:rsidRPr="00453F42">
        <w:rPr>
          <w:rFonts w:eastAsia="Times New Roman" w:cs="Times New Roman"/>
          <w:b/>
          <w:color w:val="000000"/>
          <w:szCs w:val="28"/>
          <w:lang w:eastAsia="en-US"/>
        </w:rPr>
        <w:tab/>
      </w:r>
      <w:r w:rsidR="00142D52" w:rsidRPr="001D13C2">
        <w:rPr>
          <w:rFonts w:eastAsia="Times New Roman" w:cs="Times New Roman"/>
          <w:color w:val="000000"/>
          <w:szCs w:val="28"/>
          <w:lang w:eastAsia="en-US"/>
        </w:rPr>
        <w:t>-</w:t>
      </w:r>
      <w:r w:rsidR="00142D52">
        <w:rPr>
          <w:rFonts w:eastAsia="Times New Roman" w:cs="Times New Roman"/>
          <w:b/>
          <w:color w:val="000000"/>
          <w:szCs w:val="28"/>
          <w:lang w:eastAsia="en-US"/>
        </w:rPr>
        <w:t xml:space="preserve"> </w:t>
      </w:r>
      <w:r w:rsidR="001D13C2">
        <w:t xml:space="preserve">Giáo viên có tinh thần trách nhiệm, </w:t>
      </w:r>
      <w:r w:rsidR="001D13C2">
        <w:t>có sự phối hợp tốt giữa giáo viên chủ nhiệm và giáo viên bộ môn trong công tác giảng dạy, giáo dục học sinh</w:t>
      </w:r>
      <w:r w:rsidR="001D13C2">
        <w:t>.</w:t>
      </w:r>
    </w:p>
    <w:p w14:paraId="2F8B3578" w14:textId="7499AC7E" w:rsidR="00453F42" w:rsidRDefault="00453F42" w:rsidP="00AA4282">
      <w:pPr>
        <w:spacing w:line="276" w:lineRule="auto"/>
        <w:ind w:firstLine="680"/>
        <w:jc w:val="both"/>
        <w:rPr>
          <w:rFonts w:eastAsia="Times New Roman" w:cs="Times New Roman"/>
          <w:color w:val="000000"/>
          <w:szCs w:val="28"/>
          <w:lang w:val="it-IT" w:eastAsia="en-US"/>
        </w:rPr>
      </w:pPr>
      <w:r w:rsidRPr="00453F42">
        <w:rPr>
          <w:rFonts w:eastAsia="Times New Roman" w:cs="Times New Roman"/>
          <w:color w:val="000000"/>
          <w:szCs w:val="28"/>
          <w:lang w:val="it-IT" w:eastAsia="en-US"/>
        </w:rPr>
        <w:t xml:space="preserve">- </w:t>
      </w:r>
      <w:r w:rsidR="00AA4282">
        <w:rPr>
          <w:rFonts w:eastAsia="Times New Roman" w:cs="Times New Roman"/>
          <w:color w:val="000000"/>
          <w:szCs w:val="28"/>
          <w:lang w:val="it-IT" w:eastAsia="en-US"/>
        </w:rPr>
        <w:t>100% giáo viên cập nhật kế hoạch dạy học, lịch báo giảng, giáo án từ tuần 1 đến tuần 4 lên google drive</w:t>
      </w:r>
      <w:r w:rsidRPr="00453F42">
        <w:rPr>
          <w:rFonts w:eastAsia="Times New Roman" w:cs="Times New Roman"/>
          <w:color w:val="000000"/>
          <w:szCs w:val="28"/>
          <w:lang w:val="it-IT" w:eastAsia="en-US"/>
        </w:rPr>
        <w:t>.</w:t>
      </w:r>
    </w:p>
    <w:p w14:paraId="360EA35F" w14:textId="1F08C6C6" w:rsidR="00AA4282" w:rsidRPr="00453F42" w:rsidRDefault="00AA4282" w:rsidP="00AA4282">
      <w:pPr>
        <w:spacing w:line="276" w:lineRule="auto"/>
        <w:ind w:firstLine="680"/>
        <w:jc w:val="both"/>
        <w:rPr>
          <w:rFonts w:eastAsia="Times New Roman" w:cs="Times New Roman"/>
          <w:color w:val="000000"/>
          <w:szCs w:val="28"/>
          <w:lang w:val="it-IT" w:eastAsia="en-US"/>
        </w:rPr>
      </w:pPr>
      <w:r>
        <w:rPr>
          <w:rFonts w:eastAsia="Times New Roman" w:cs="Times New Roman"/>
          <w:color w:val="000000"/>
          <w:szCs w:val="28"/>
          <w:lang w:val="it-IT" w:eastAsia="en-US"/>
        </w:rPr>
        <w:t>- Kiểm tra hồ sơ giáo viên.</w:t>
      </w:r>
      <w:bookmarkStart w:id="0" w:name="_GoBack"/>
      <w:bookmarkEnd w:id="0"/>
    </w:p>
    <w:p w14:paraId="0A8F08A6" w14:textId="77777777" w:rsidR="00453F42" w:rsidRPr="00453F42" w:rsidRDefault="00453F42" w:rsidP="00453F42">
      <w:pPr>
        <w:spacing w:line="276" w:lineRule="auto"/>
        <w:ind w:left="680"/>
        <w:jc w:val="both"/>
        <w:rPr>
          <w:rFonts w:eastAsia="Times New Roman" w:cs="Times New Roman"/>
          <w:b/>
          <w:bCs/>
          <w:color w:val="000000"/>
          <w:szCs w:val="28"/>
          <w:lang w:val="it-IT" w:eastAsia="en-US"/>
        </w:rPr>
      </w:pPr>
      <w:r w:rsidRPr="00453F42">
        <w:rPr>
          <w:rFonts w:eastAsia="Times New Roman" w:cs="Times New Roman"/>
          <w:b/>
          <w:bCs/>
          <w:color w:val="000000"/>
          <w:szCs w:val="28"/>
          <w:lang w:val="it-IT" w:eastAsia="en-US"/>
        </w:rPr>
        <w:t xml:space="preserve">2. Công tác chủ nhiệm: </w:t>
      </w:r>
    </w:p>
    <w:p w14:paraId="074D4C59" w14:textId="7F77B642" w:rsidR="006979CE" w:rsidRDefault="00453F42" w:rsidP="00453F42">
      <w:pPr>
        <w:spacing w:line="276" w:lineRule="auto"/>
        <w:ind w:firstLine="680"/>
        <w:jc w:val="both"/>
      </w:pPr>
      <w:r w:rsidRPr="00453F42">
        <w:rPr>
          <w:rFonts w:eastAsia="Times New Roman" w:cs="Times New Roman"/>
          <w:iCs/>
          <w:color w:val="000000"/>
          <w:szCs w:val="28"/>
          <w:lang w:val="it-IT" w:eastAsia="en-US"/>
        </w:rPr>
        <w:t xml:space="preserve">- </w:t>
      </w:r>
      <w:r w:rsidR="006979CE">
        <w:t>Giáo viên t</w:t>
      </w:r>
      <w:r w:rsidR="006979CE">
        <w:t>hực hiện tốt công tác tiếp nhận, ổn định học sinh đầu năm học; quan tâm hỗ trợ học sinh mới làm quen với môi trường, giáo viên và các bạn.</w:t>
      </w:r>
    </w:p>
    <w:p w14:paraId="68F20124" w14:textId="6D859627" w:rsidR="00453F42" w:rsidRPr="00453F42" w:rsidRDefault="00453F42" w:rsidP="00453F42">
      <w:pPr>
        <w:spacing w:line="276" w:lineRule="auto"/>
        <w:ind w:firstLine="680"/>
        <w:jc w:val="both"/>
        <w:rPr>
          <w:rFonts w:eastAsia="Times New Roman" w:cs="Times New Roman"/>
          <w:iCs/>
          <w:color w:val="000000"/>
          <w:szCs w:val="28"/>
          <w:lang w:val="it-IT" w:eastAsia="en-US"/>
        </w:rPr>
      </w:pPr>
      <w:r w:rsidRPr="00453F42">
        <w:rPr>
          <w:rFonts w:eastAsia="Times New Roman" w:cs="Times New Roman"/>
          <w:color w:val="000000"/>
          <w:szCs w:val="28"/>
          <w:lang w:val="it-IT" w:eastAsia="en-US"/>
        </w:rPr>
        <w:t xml:space="preserve">- </w:t>
      </w:r>
      <w:r w:rsidR="006979CE">
        <w:t>Duy trì sĩ số, theo dõi tình hình chuyên cần và sự tiến bộ của học sinh; kịp thời nắm bắt những khó khăn của từng em để có biện pháp hỗ trợ phù hợp.</w:t>
      </w:r>
      <w:r w:rsidRPr="00453F42">
        <w:rPr>
          <w:rFonts w:eastAsia="Times New Roman" w:cs="Times New Roman"/>
          <w:iCs/>
          <w:color w:val="000000"/>
          <w:szCs w:val="28"/>
          <w:lang w:val="it-IT" w:eastAsia="en-US"/>
        </w:rPr>
        <w:t xml:space="preserve">     </w:t>
      </w:r>
    </w:p>
    <w:p w14:paraId="1D3F26FC" w14:textId="312A46E7" w:rsidR="00453F42" w:rsidRPr="00453F42" w:rsidRDefault="00453F42" w:rsidP="006979CE">
      <w:pPr>
        <w:spacing w:line="276" w:lineRule="auto"/>
        <w:ind w:firstLine="680"/>
        <w:jc w:val="both"/>
        <w:rPr>
          <w:rFonts w:eastAsia="Times New Roman" w:cs="Times New Roman"/>
          <w:color w:val="000000"/>
          <w:szCs w:val="28"/>
          <w:lang w:eastAsia="en-US"/>
        </w:rPr>
      </w:pPr>
      <w:r w:rsidRPr="00453F42">
        <w:rPr>
          <w:rFonts w:eastAsia="Times New Roman" w:cs="Times New Roman"/>
          <w:color w:val="000000"/>
          <w:szCs w:val="28"/>
          <w:lang w:eastAsia="en-US"/>
        </w:rPr>
        <w:t xml:space="preserve">- </w:t>
      </w:r>
      <w:r w:rsidR="006979CE">
        <w:t>Tăng cường rèn luyện nề nếp: xếp hàng, ra vào lớp, giữ gìn vệ sinh, thực hiện nội quy lớp học và tham gia các hoạt động chung.</w:t>
      </w:r>
    </w:p>
    <w:p w14:paraId="1AC74CD1" w14:textId="0DD9B159" w:rsidR="00453F42" w:rsidRDefault="00453F42" w:rsidP="00453F42">
      <w:pPr>
        <w:spacing w:line="276" w:lineRule="auto"/>
        <w:ind w:firstLine="680"/>
        <w:jc w:val="both"/>
      </w:pPr>
      <w:r w:rsidRPr="00453F42">
        <w:rPr>
          <w:rFonts w:eastAsia="Times New Roman" w:cs="Times New Roman"/>
          <w:color w:val="000000"/>
          <w:szCs w:val="28"/>
          <w:lang w:eastAsia="en-US"/>
        </w:rPr>
        <w:t xml:space="preserve">- </w:t>
      </w:r>
      <w:r w:rsidR="006979CE">
        <w:t>V</w:t>
      </w:r>
      <w:r w:rsidR="006979CE">
        <w:t>ệ sinh</w:t>
      </w:r>
      <w:r w:rsidR="006979CE">
        <w:t xml:space="preserve"> lớp học</w:t>
      </w:r>
      <w:r w:rsidR="006979CE">
        <w:t xml:space="preserve">, sắp xếp và trang trí lớp học; bổ sung cây xanh, tạo môi trường học tập thân thiện, </w:t>
      </w:r>
      <w:proofErr w:type="gramStart"/>
      <w:r w:rsidR="006979CE">
        <w:t>an</w:t>
      </w:r>
      <w:proofErr w:type="gramEnd"/>
      <w:r w:rsidR="006979CE">
        <w:t xml:space="preserve"> toàn, phù hợp với học sinh.</w:t>
      </w:r>
    </w:p>
    <w:p w14:paraId="266B5467" w14:textId="6E92E70B" w:rsidR="006979CE" w:rsidRDefault="006979CE" w:rsidP="00453F42">
      <w:pPr>
        <w:spacing w:line="276" w:lineRule="auto"/>
        <w:ind w:firstLine="680"/>
        <w:jc w:val="both"/>
      </w:pPr>
      <w:r>
        <w:rPr>
          <w:rFonts w:eastAsia="Times New Roman" w:cs="Times New Roman"/>
          <w:color w:val="000000"/>
          <w:szCs w:val="28"/>
          <w:lang w:eastAsia="en-US"/>
        </w:rPr>
        <w:t xml:space="preserve">- </w:t>
      </w:r>
      <w:r>
        <w:t>Chủ động kết nối, trao đổi với phụ huynh về tình hình học tập, nề nếp và nhu cầu hỗ trợ của học sinh; hướng dẫn phụ huynh chuẩn bị sách vở, đồ dùng học tập cho các em.</w:t>
      </w:r>
    </w:p>
    <w:p w14:paraId="14B68AC2" w14:textId="4B41E771" w:rsidR="006979CE" w:rsidRDefault="006979CE" w:rsidP="00453F42">
      <w:pPr>
        <w:spacing w:line="276" w:lineRule="auto"/>
        <w:ind w:firstLine="680"/>
        <w:jc w:val="both"/>
      </w:pPr>
      <w:r>
        <w:rPr>
          <w:rFonts w:eastAsia="Times New Roman" w:cs="Times New Roman"/>
          <w:color w:val="000000"/>
          <w:szCs w:val="28"/>
          <w:lang w:eastAsia="en-US"/>
        </w:rPr>
        <w:t xml:space="preserve">- </w:t>
      </w:r>
      <w:r>
        <w:t>Bước đầu xây dựng mối quan hệ phối hợp giữa giáo viên – phụ huynh nhằm thống nhất biện pháp giáo dục và hỗ trợ học sinh.</w:t>
      </w:r>
    </w:p>
    <w:p w14:paraId="3A58C43A" w14:textId="444A6ACC" w:rsidR="006979CE" w:rsidRPr="00453F42" w:rsidRDefault="006979CE" w:rsidP="00453F42">
      <w:pPr>
        <w:spacing w:line="276" w:lineRule="auto"/>
        <w:ind w:firstLine="680"/>
        <w:jc w:val="both"/>
        <w:rPr>
          <w:rFonts w:eastAsia="Times New Roman" w:cs="Times New Roman"/>
          <w:color w:val="000000"/>
          <w:szCs w:val="28"/>
          <w:lang w:eastAsia="en-US"/>
        </w:rPr>
      </w:pPr>
      <w:r>
        <w:rPr>
          <w:rFonts w:eastAsia="Times New Roman" w:cs="Times New Roman"/>
          <w:color w:val="000000"/>
          <w:szCs w:val="28"/>
          <w:lang w:eastAsia="en-US"/>
        </w:rPr>
        <w:t xml:space="preserve">- </w:t>
      </w:r>
      <w:r>
        <w:t>Tham gia đầy đủ các hoạt động đầu năm học, lễ khai giảng, họp phụ huynh và hoạt động Trung thu theo kế hoạch của Trung tâm.</w:t>
      </w:r>
    </w:p>
    <w:p w14:paraId="64543136" w14:textId="77777777" w:rsidR="00453F42" w:rsidRPr="00453F42" w:rsidRDefault="00453F42" w:rsidP="00453F42">
      <w:pPr>
        <w:spacing w:line="276" w:lineRule="auto"/>
        <w:ind w:firstLine="680"/>
        <w:jc w:val="both"/>
        <w:rPr>
          <w:rFonts w:eastAsia="Times New Roman" w:cs="Times New Roman"/>
          <w:b/>
          <w:bCs/>
          <w:color w:val="000000"/>
          <w:szCs w:val="28"/>
          <w:lang w:eastAsia="en-US"/>
        </w:rPr>
      </w:pPr>
      <w:r w:rsidRPr="00453F42">
        <w:rPr>
          <w:rFonts w:eastAsia="Times New Roman" w:cs="Times New Roman"/>
          <w:b/>
          <w:bCs/>
          <w:color w:val="000000"/>
          <w:szCs w:val="28"/>
          <w:lang w:eastAsia="en-US"/>
        </w:rPr>
        <w:t xml:space="preserve">3. Công tác khác: </w:t>
      </w:r>
    </w:p>
    <w:p w14:paraId="0BE44183" w14:textId="214A11EE" w:rsidR="00873D95" w:rsidRDefault="00AA4282" w:rsidP="00AA4282">
      <w:pPr>
        <w:spacing w:line="276" w:lineRule="auto"/>
        <w:jc w:val="both"/>
        <w:rPr>
          <w:rFonts w:eastAsia="Times New Roman" w:cs="Times New Roman"/>
          <w:color w:val="000000"/>
          <w:szCs w:val="28"/>
          <w:lang w:eastAsia="en-US"/>
        </w:rPr>
      </w:pPr>
      <w:r>
        <w:rPr>
          <w:rFonts w:eastAsia="Times New Roman" w:cs="Times New Roman"/>
          <w:iCs/>
          <w:color w:val="000000"/>
          <w:szCs w:val="28"/>
          <w:lang w:val="it-IT" w:eastAsia="en-US"/>
        </w:rPr>
        <w:t xml:space="preserve"> </w:t>
      </w:r>
      <w:r>
        <w:rPr>
          <w:rFonts w:eastAsia="Times New Roman" w:cs="Times New Roman"/>
          <w:iCs/>
          <w:color w:val="000000"/>
          <w:szCs w:val="28"/>
          <w:lang w:val="it-IT" w:eastAsia="en-US"/>
        </w:rPr>
        <w:tab/>
      </w:r>
      <w:r w:rsidR="00453F42" w:rsidRPr="00453F42">
        <w:rPr>
          <w:rFonts w:eastAsia="Times New Roman" w:cs="Times New Roman"/>
          <w:color w:val="000000"/>
          <w:szCs w:val="28"/>
          <w:lang w:val="vi-VN" w:eastAsia="en-US"/>
        </w:rPr>
        <w:t xml:space="preserve">- </w:t>
      </w:r>
      <w:r w:rsidR="00031D70">
        <w:rPr>
          <w:rFonts w:eastAsia="Times New Roman" w:cs="Times New Roman"/>
          <w:color w:val="000000"/>
          <w:szCs w:val="28"/>
          <w:lang w:eastAsia="en-US"/>
        </w:rPr>
        <w:t xml:space="preserve">100% GV </w:t>
      </w:r>
      <w:r>
        <w:rPr>
          <w:rFonts w:eastAsia="Times New Roman" w:cs="Times New Roman"/>
          <w:color w:val="000000"/>
          <w:szCs w:val="28"/>
          <w:lang w:eastAsia="en-US"/>
        </w:rPr>
        <w:t>tham gia lễ khai giảng năm học mới</w:t>
      </w:r>
      <w:r w:rsidR="00DB461D">
        <w:rPr>
          <w:rFonts w:eastAsia="Times New Roman" w:cs="Times New Roman"/>
          <w:color w:val="000000"/>
          <w:szCs w:val="28"/>
          <w:lang w:eastAsia="en-US"/>
        </w:rPr>
        <w:t>.</w:t>
      </w:r>
    </w:p>
    <w:p w14:paraId="26F0BB24" w14:textId="32FC2B77" w:rsidR="00DB461D" w:rsidRDefault="00DB461D" w:rsidP="00031D70">
      <w:pPr>
        <w:spacing w:line="276" w:lineRule="auto"/>
        <w:ind w:firstLine="680"/>
        <w:jc w:val="both"/>
        <w:rPr>
          <w:rFonts w:eastAsia="Times New Roman" w:cs="Times New Roman"/>
          <w:color w:val="000000"/>
          <w:szCs w:val="28"/>
          <w:lang w:eastAsia="en-US"/>
        </w:rPr>
      </w:pPr>
      <w:r>
        <w:rPr>
          <w:rFonts w:eastAsia="Times New Roman" w:cs="Times New Roman"/>
          <w:color w:val="000000"/>
          <w:szCs w:val="28"/>
          <w:lang w:eastAsia="en-US"/>
        </w:rPr>
        <w:t xml:space="preserve">- 100% GV tham gia </w:t>
      </w:r>
      <w:r w:rsidR="00AA4282">
        <w:rPr>
          <w:rFonts w:eastAsia="Times New Roman" w:cs="Times New Roman"/>
          <w:color w:val="000000"/>
          <w:szCs w:val="28"/>
          <w:lang w:eastAsia="en-US"/>
        </w:rPr>
        <w:t>các cuộc thi trực tuyến, điều tra dư luận, khảo sát theo chỉ đạo</w:t>
      </w:r>
      <w:r>
        <w:rPr>
          <w:rFonts w:eastAsia="Times New Roman" w:cs="Times New Roman"/>
          <w:color w:val="000000"/>
          <w:szCs w:val="28"/>
          <w:lang w:eastAsia="en-US"/>
        </w:rPr>
        <w:t>.</w:t>
      </w:r>
    </w:p>
    <w:p w14:paraId="5FE71D2B" w14:textId="7044AD55" w:rsidR="005461AF" w:rsidRDefault="005461AF" w:rsidP="00031D70">
      <w:pPr>
        <w:spacing w:line="276" w:lineRule="auto"/>
        <w:ind w:firstLine="680"/>
        <w:jc w:val="both"/>
        <w:rPr>
          <w:rFonts w:eastAsia="Times New Roman" w:cs="Times New Roman"/>
          <w:color w:val="000000"/>
          <w:szCs w:val="28"/>
          <w:lang w:eastAsia="en-US"/>
        </w:rPr>
      </w:pPr>
      <w:r>
        <w:rPr>
          <w:rFonts w:eastAsia="Times New Roman" w:cs="Times New Roman"/>
          <w:color w:val="000000"/>
          <w:szCs w:val="28"/>
          <w:lang w:eastAsia="en-US"/>
        </w:rPr>
        <w:t xml:space="preserve">- </w:t>
      </w:r>
      <w:r w:rsidR="00AA4282">
        <w:t>Thực hiện nghiêm túc các nhiệm vụ được Phòng Tiểu học 1 và Trung tâm phân công; đảm bảo tinh thần trách nhiệm, phối hợp trong công việc chung.</w:t>
      </w:r>
    </w:p>
    <w:p w14:paraId="563C4D91" w14:textId="467B628C" w:rsidR="0082538B" w:rsidRDefault="0082538B" w:rsidP="00031D70">
      <w:pPr>
        <w:spacing w:line="276" w:lineRule="auto"/>
        <w:ind w:firstLine="680"/>
        <w:jc w:val="both"/>
      </w:pPr>
      <w:r>
        <w:rPr>
          <w:rFonts w:eastAsia="Times New Roman" w:cs="Times New Roman"/>
          <w:color w:val="000000"/>
          <w:szCs w:val="28"/>
          <w:lang w:eastAsia="en-US"/>
        </w:rPr>
        <w:lastRenderedPageBreak/>
        <w:t xml:space="preserve">- </w:t>
      </w:r>
      <w:r w:rsidR="00AA4282">
        <w:t>Tham gia các hoạt động phong trào, các cuộc vận động và hoạt động Trung thu do Trung tâm tổ chức.</w:t>
      </w:r>
    </w:p>
    <w:p w14:paraId="0680699B" w14:textId="7F4976EC" w:rsidR="00AA4282" w:rsidRDefault="00AA4282" w:rsidP="00031D70">
      <w:pPr>
        <w:spacing w:line="276" w:lineRule="auto"/>
        <w:ind w:firstLine="680"/>
        <w:jc w:val="both"/>
        <w:rPr>
          <w:rFonts w:eastAsia="Times New Roman" w:cs="Times New Roman"/>
          <w:color w:val="000000"/>
          <w:szCs w:val="28"/>
          <w:lang w:eastAsia="en-US"/>
        </w:rPr>
      </w:pPr>
      <w:r>
        <w:rPr>
          <w:rFonts w:eastAsia="Times New Roman" w:cs="Times New Roman"/>
          <w:color w:val="000000"/>
          <w:szCs w:val="28"/>
          <w:lang w:eastAsia="en-US"/>
        </w:rPr>
        <w:t>- Hoàn thành họp xét thi đua tháng 9.</w:t>
      </w:r>
    </w:p>
    <w:p w14:paraId="4289949C" w14:textId="370BF855" w:rsidR="005461AF" w:rsidRPr="005461AF" w:rsidRDefault="005461AF" w:rsidP="005461AF">
      <w:pPr>
        <w:spacing w:line="276" w:lineRule="auto"/>
        <w:rPr>
          <w:rFonts w:eastAsia="Times New Roman" w:cs="Times New Roman"/>
          <w:b/>
          <w:color w:val="000000"/>
          <w:szCs w:val="28"/>
          <w:lang w:eastAsia="en-US"/>
        </w:rPr>
      </w:pPr>
      <w:r>
        <w:rPr>
          <w:rFonts w:eastAsia="Times New Roman" w:cs="Times New Roman"/>
          <w:b/>
          <w:color w:val="000000"/>
          <w:szCs w:val="28"/>
          <w:lang w:eastAsia="en-US"/>
        </w:rPr>
        <w:t xml:space="preserve">                                                                                    TRƯỞNG PHÒNG</w:t>
      </w:r>
    </w:p>
    <w:p w14:paraId="3316F393" w14:textId="77777777" w:rsidR="005461AF" w:rsidRPr="005461AF" w:rsidRDefault="005461AF" w:rsidP="005461AF">
      <w:pPr>
        <w:spacing w:line="276" w:lineRule="auto"/>
        <w:rPr>
          <w:rFonts w:eastAsia="Times New Roman" w:cs="Times New Roman"/>
          <w:b/>
          <w:color w:val="000000"/>
          <w:szCs w:val="28"/>
          <w:lang w:eastAsia="en-US"/>
        </w:rPr>
      </w:pPr>
      <w:r w:rsidRPr="005461AF">
        <w:rPr>
          <w:rFonts w:eastAsia="Times New Roman" w:cs="Times New Roman"/>
          <w:b/>
          <w:color w:val="000000"/>
          <w:szCs w:val="28"/>
          <w:lang w:eastAsia="en-US"/>
        </w:rPr>
        <w:t xml:space="preserve"> </w:t>
      </w:r>
      <w:r w:rsidRPr="005461AF">
        <w:rPr>
          <w:rFonts w:eastAsia="Times New Roman" w:cs="Times New Roman"/>
          <w:b/>
          <w:color w:val="000000"/>
          <w:szCs w:val="28"/>
          <w:lang w:eastAsia="en-US"/>
        </w:rPr>
        <w:tab/>
      </w:r>
      <w:r w:rsidRPr="005461AF">
        <w:rPr>
          <w:rFonts w:eastAsia="Times New Roman" w:cs="Times New Roman"/>
          <w:b/>
          <w:color w:val="000000"/>
          <w:szCs w:val="28"/>
          <w:lang w:eastAsia="en-US"/>
        </w:rPr>
        <w:tab/>
      </w:r>
      <w:r w:rsidRPr="005461AF">
        <w:rPr>
          <w:rFonts w:eastAsia="Times New Roman" w:cs="Times New Roman"/>
          <w:b/>
          <w:color w:val="000000"/>
          <w:szCs w:val="28"/>
          <w:lang w:eastAsia="en-US"/>
        </w:rPr>
        <w:tab/>
      </w:r>
    </w:p>
    <w:p w14:paraId="128B0C25" w14:textId="77777777" w:rsidR="005461AF" w:rsidRPr="005461AF" w:rsidRDefault="005461AF" w:rsidP="005461AF">
      <w:pPr>
        <w:spacing w:line="276" w:lineRule="auto"/>
        <w:rPr>
          <w:rFonts w:eastAsia="Times New Roman" w:cs="Times New Roman"/>
          <w:b/>
          <w:color w:val="000000"/>
          <w:szCs w:val="28"/>
          <w:lang w:eastAsia="en-US"/>
        </w:rPr>
      </w:pPr>
    </w:p>
    <w:p w14:paraId="7B5DB4B0" w14:textId="77777777" w:rsidR="005461AF" w:rsidRPr="005461AF" w:rsidRDefault="005461AF" w:rsidP="005461AF">
      <w:pPr>
        <w:spacing w:line="276" w:lineRule="auto"/>
        <w:rPr>
          <w:rFonts w:eastAsia="Times New Roman" w:cs="Times New Roman"/>
          <w:b/>
          <w:color w:val="000000"/>
          <w:szCs w:val="28"/>
          <w:lang w:eastAsia="en-US"/>
        </w:rPr>
      </w:pPr>
    </w:p>
    <w:p w14:paraId="54E9CE8E" w14:textId="639908A9" w:rsidR="005461AF" w:rsidRPr="005461AF" w:rsidRDefault="005461AF" w:rsidP="005461AF">
      <w:pPr>
        <w:spacing w:line="276" w:lineRule="auto"/>
        <w:jc w:val="center"/>
        <w:rPr>
          <w:rFonts w:eastAsia="Times New Roman" w:cs="Times New Roman"/>
          <w:b/>
          <w:color w:val="000000"/>
          <w:szCs w:val="28"/>
          <w:lang w:eastAsia="en-US"/>
        </w:rPr>
      </w:pPr>
      <w:r w:rsidRPr="005461AF">
        <w:rPr>
          <w:rFonts w:eastAsia="Times New Roman" w:cs="Times New Roman"/>
          <w:b/>
          <w:color w:val="000000"/>
          <w:szCs w:val="28"/>
          <w:lang w:eastAsia="en-US"/>
        </w:rPr>
        <w:t xml:space="preserve">                                                                       </w:t>
      </w:r>
      <w:r w:rsidR="001D13C2">
        <w:rPr>
          <w:rFonts w:eastAsia="Times New Roman" w:cs="Times New Roman"/>
          <w:b/>
          <w:color w:val="000000"/>
          <w:szCs w:val="28"/>
          <w:lang w:eastAsia="en-US"/>
        </w:rPr>
        <w:t>Trần Thị Hương</w:t>
      </w:r>
    </w:p>
    <w:p w14:paraId="2FD4BD7A" w14:textId="77777777" w:rsidR="005461AF" w:rsidRDefault="005461AF" w:rsidP="00031D70">
      <w:pPr>
        <w:spacing w:line="276" w:lineRule="auto"/>
        <w:ind w:firstLine="680"/>
        <w:jc w:val="both"/>
      </w:pPr>
    </w:p>
    <w:sectPr w:rsidR="005461AF">
      <w:pgSz w:w="11906" w:h="16838"/>
      <w:pgMar w:top="1134" w:right="1134" w:bottom="1134" w:left="1701" w:header="720" w:footer="720" w:gutter="0"/>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10" w15:restartNumberingAfterBreak="0">
    <w:nsid w:val="2526656C"/>
    <w:multiLevelType w:val="hybridMultilevel"/>
    <w:tmpl w:val="22B8469C"/>
    <w:lvl w:ilvl="0" w:tplc="F8E62300">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05C"/>
    <w:rsid w:val="00031D70"/>
    <w:rsid w:val="00050A31"/>
    <w:rsid w:val="000716D2"/>
    <w:rsid w:val="00071AAB"/>
    <w:rsid w:val="000B76C4"/>
    <w:rsid w:val="000C5610"/>
    <w:rsid w:val="000E6552"/>
    <w:rsid w:val="000F3A4F"/>
    <w:rsid w:val="000F59AC"/>
    <w:rsid w:val="001364FE"/>
    <w:rsid w:val="001368DD"/>
    <w:rsid w:val="00142D52"/>
    <w:rsid w:val="00147DB3"/>
    <w:rsid w:val="001518A5"/>
    <w:rsid w:val="00170095"/>
    <w:rsid w:val="00170E4F"/>
    <w:rsid w:val="001743F4"/>
    <w:rsid w:val="00187C33"/>
    <w:rsid w:val="001936B7"/>
    <w:rsid w:val="00196AB1"/>
    <w:rsid w:val="001A31CA"/>
    <w:rsid w:val="001C2361"/>
    <w:rsid w:val="001D13C2"/>
    <w:rsid w:val="00201333"/>
    <w:rsid w:val="00210FA7"/>
    <w:rsid w:val="00216417"/>
    <w:rsid w:val="00262D15"/>
    <w:rsid w:val="0026631D"/>
    <w:rsid w:val="002C2F53"/>
    <w:rsid w:val="0033518C"/>
    <w:rsid w:val="003437C2"/>
    <w:rsid w:val="00345E6F"/>
    <w:rsid w:val="00377186"/>
    <w:rsid w:val="003A1C03"/>
    <w:rsid w:val="00414627"/>
    <w:rsid w:val="00425D63"/>
    <w:rsid w:val="00434418"/>
    <w:rsid w:val="00453F42"/>
    <w:rsid w:val="004643D8"/>
    <w:rsid w:val="00497C24"/>
    <w:rsid w:val="004C7BA5"/>
    <w:rsid w:val="004E7628"/>
    <w:rsid w:val="004F48F2"/>
    <w:rsid w:val="005149B1"/>
    <w:rsid w:val="005461AF"/>
    <w:rsid w:val="005647F2"/>
    <w:rsid w:val="005662D1"/>
    <w:rsid w:val="00573A09"/>
    <w:rsid w:val="00586898"/>
    <w:rsid w:val="005A4526"/>
    <w:rsid w:val="005C1B16"/>
    <w:rsid w:val="005E53D0"/>
    <w:rsid w:val="006002EB"/>
    <w:rsid w:val="006128EF"/>
    <w:rsid w:val="00614DCC"/>
    <w:rsid w:val="006264B4"/>
    <w:rsid w:val="00643033"/>
    <w:rsid w:val="00644CC3"/>
    <w:rsid w:val="00661468"/>
    <w:rsid w:val="006649F0"/>
    <w:rsid w:val="0067245D"/>
    <w:rsid w:val="0068470E"/>
    <w:rsid w:val="00695DCD"/>
    <w:rsid w:val="006979CE"/>
    <w:rsid w:val="006A05CC"/>
    <w:rsid w:val="006A296F"/>
    <w:rsid w:val="006A35A7"/>
    <w:rsid w:val="006B62C6"/>
    <w:rsid w:val="007152D7"/>
    <w:rsid w:val="00746C14"/>
    <w:rsid w:val="007C2C59"/>
    <w:rsid w:val="00801F23"/>
    <w:rsid w:val="0082538B"/>
    <w:rsid w:val="00837632"/>
    <w:rsid w:val="0085640F"/>
    <w:rsid w:val="008567AA"/>
    <w:rsid w:val="00873D95"/>
    <w:rsid w:val="00892712"/>
    <w:rsid w:val="008A680A"/>
    <w:rsid w:val="008B0BB0"/>
    <w:rsid w:val="008E6C4B"/>
    <w:rsid w:val="008F18C0"/>
    <w:rsid w:val="00907648"/>
    <w:rsid w:val="00930FDE"/>
    <w:rsid w:val="009418B8"/>
    <w:rsid w:val="00984C93"/>
    <w:rsid w:val="00987CE1"/>
    <w:rsid w:val="0099405C"/>
    <w:rsid w:val="009C600F"/>
    <w:rsid w:val="009C672F"/>
    <w:rsid w:val="009D3723"/>
    <w:rsid w:val="009E04F2"/>
    <w:rsid w:val="00A03B7B"/>
    <w:rsid w:val="00A200C9"/>
    <w:rsid w:val="00A250D5"/>
    <w:rsid w:val="00A32F56"/>
    <w:rsid w:val="00A36028"/>
    <w:rsid w:val="00A91424"/>
    <w:rsid w:val="00AA2C77"/>
    <w:rsid w:val="00AA4282"/>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B461D"/>
    <w:rsid w:val="00DC76D2"/>
    <w:rsid w:val="00DD30ED"/>
    <w:rsid w:val="00DE6089"/>
    <w:rsid w:val="00E64C21"/>
    <w:rsid w:val="00E7625E"/>
    <w:rsid w:val="00EC24C6"/>
    <w:rsid w:val="00EF2933"/>
    <w:rsid w:val="00F05146"/>
    <w:rsid w:val="00F1115D"/>
    <w:rsid w:val="00F3513C"/>
    <w:rsid w:val="00F465C5"/>
    <w:rsid w:val="00F5180D"/>
    <w:rsid w:val="00F51B21"/>
    <w:rsid w:val="00F51D87"/>
    <w:rsid w:val="00F8455C"/>
    <w:rsid w:val="0CDF7B79"/>
    <w:rsid w:val="119D4297"/>
    <w:rsid w:val="34192C46"/>
    <w:rsid w:val="43CA11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B013E5"/>
  <w15:docId w15:val="{1E994F16-981E-454C-A22D-89170A247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vi-VN" w:eastAsia="vi-VN" w:bidi="ar-SA"/>
      </w:rPr>
    </w:rPrDefault>
    <w:pPrDefault/>
  </w:docDefaults>
  <w:latentStyles w:defLockedState="0" w:defUIPriority="0" w:defSemiHidden="0" w:defUnhideWhenUsed="0" w:defQFormat="1" w:count="375">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toc 1" w:qFormat="0"/>
    <w:lsdException w:name="toc 3" w:qFormat="0"/>
    <w:lsdException w:name="toc 4" w:qFormat="0"/>
    <w:lsdException w:name="toc 5" w:qFormat="0"/>
    <w:lsdException w:name="toc 6" w:qFormat="0"/>
    <w:lsdException w:name="toc 7" w:qFormat="0"/>
    <w:lsdException w:name="toc 8" w:qFormat="0"/>
    <w:lsdException w:name="toc 9" w:qFormat="0"/>
    <w:lsdException w:name="Normal Indent" w:qFormat="0"/>
    <w:lsdException w:name="caption" w:semiHidden="1" w:unhideWhenUsed="1"/>
    <w:lsdException w:name="table of figures" w:qFormat="0"/>
    <w:lsdException w:name="table of authorities" w:qFormat="0"/>
    <w:lsdException w:name="macro" w:qFormat="0"/>
    <w:lsdException w:name="toa heading" w:qFormat="0"/>
    <w:lsdException w:name="List Bullet" w:qFormat="0"/>
    <w:lsdException w:name="List Number" w:qFormat="0"/>
    <w:lsdException w:name="List 5" w:qFormat="0"/>
    <w:lsdException w:name="List Bullet 3" w:qFormat="0"/>
    <w:lsdException w:name="List Bullet 4" w:qFormat="0"/>
    <w:lsdException w:name="List Bullet 5" w:qFormat="0"/>
    <w:lsdException w:name="List Number 2" w:qFormat="0"/>
    <w:lsdException w:name="List Number 3" w:qFormat="0"/>
    <w:lsdException w:name="List Number 5" w:qFormat="0"/>
    <w:lsdException w:name="Signature" w:qFormat="0"/>
    <w:lsdException w:name="Default Paragraph Font" w:semiHidden="1"/>
    <w:lsdException w:name="List Continue" w:qFormat="0"/>
    <w:lsdException w:name="List Continue 2" w:qFormat="0"/>
    <w:lsdException w:name="List Continue 4" w:qFormat="0"/>
    <w:lsdException w:name="Message Header" w:qFormat="0"/>
    <w:lsdException w:name="Note Heading" w:qFormat="0"/>
    <w:lsdException w:name="HTML Top of Form" w:semiHidden="1" w:uiPriority="99" w:unhideWhenUsed="1" w:qFormat="0"/>
    <w:lsdException w:name="HTML Bottom of Form" w:semiHidden="1" w:uiPriority="99" w:unhideWhenUsed="1" w:qFormat="0"/>
    <w:lsdException w:name="Normal (Web)" w:qFormat="0"/>
    <w:lsdException w:name="HTML Code" w:qFormat="0"/>
    <w:lsdException w:name="Normal Table" w:semiHidden="1"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qFormat="0"/>
    <w:lsdException w:name="Table Simple 2" w:semiHidden="1" w:unhideWhenUsed="1" w:qFormat="0"/>
    <w:lsdException w:name="Table Simple 3" w:semiHidden="1" w:unhideWhenUsed="1" w:qFormat="0"/>
    <w:lsdException w:name="Table Classic 1" w:semiHidden="1" w:unhideWhenUsed="1" w:qFormat="0"/>
    <w:lsdException w:name="Table Classic 2" w:semiHidden="1" w:unhideWhenUsed="1" w:qFormat="0"/>
    <w:lsdException w:name="Table Classic 3" w:semiHidden="1" w:unhideWhenUsed="1" w:qFormat="0"/>
    <w:lsdException w:name="Table Classic 4" w:semiHidden="1" w:unhideWhenUsed="1"/>
    <w:lsdException w:name="Table Colorful 1" w:semiHidden="1" w:unhideWhenUsed="1" w:qFormat="0"/>
    <w:lsdException w:name="Table Colorful 2" w:semiHidden="1" w:unhideWhenUsed="1" w:qFormat="0"/>
    <w:lsdException w:name="Table Colorful 3" w:semiHidden="1" w:unhideWhenUsed="1"/>
    <w:lsdException w:name="Table Columns 1" w:semiHidden="1" w:unhideWhenUsed="1" w:qFormat="0"/>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qFormat="0"/>
    <w:lsdException w:name="Table List 7" w:semiHidden="1" w:unhideWhenUsed="1" w:qFormat="0"/>
    <w:lsdException w:name="Table List 8" w:semiHidden="1" w:unhideWhenUsed="1" w:qFormat="0"/>
    <w:lsdException w:name="Table 3D effects 1" w:semiHidden="1" w:unhideWhenUsed="1" w:qFormat="0"/>
    <w:lsdException w:name="Table 3D effects 2" w:semiHidden="1" w:unhideWhenUsed="1" w:qFormat="0"/>
    <w:lsdException w:name="Table 3D effects 3" w:semiHidden="1" w:unhideWhenUsed="1" w:qFormat="0"/>
    <w:lsdException w:name="Table Contemporary" w:semiHidden="1" w:unhideWhenUsed="1"/>
    <w:lsdException w:name="Table Elegant" w:semiHidden="1" w:unhideWhenUsed="1"/>
    <w:lsdException w:name="Table Professional" w:semiHidden="1" w:unhideWhenUsed="1" w:qFormat="0"/>
    <w:lsdException w:name="Table Subtle 1" w:semiHidden="1" w:unhideWhenUsed="1" w:qFormat="0"/>
    <w:lsdException w:name="Table Subtle 2" w:semiHidden="1" w:unhideWhenUsed="1" w:qFormat="0"/>
    <w:lsdException w:name="Table Web 1" w:semiHidden="1" w:unhideWhenUsed="1" w:qFormat="0"/>
    <w:lsdException w:name="Table Web 2" w:semiHidden="1" w:unhideWhenUsed="1" w:qFormat="0"/>
    <w:lsdException w:name="Table Web 3" w:semiHidden="1" w:unhideWhenUsed="1" w:qFormat="0"/>
    <w:lsdException w:name="Table Theme" w:semiHidden="1" w:unhideWhenUsed="1" w:qFormat="0"/>
    <w:lsdException w:name="Placeholder Text" w:semiHidden="1" w:uiPriority="99" w:unhideWhenUsed="1" w:qFormat="0"/>
    <w:lsdException w:name="No Spacing" w:semiHidden="1" w:uiPriority="99" w:unhideWhenUsed="1" w:qFormat="0"/>
    <w:lsdException w:name="Light Shading" w:uiPriority="60" w:qFormat="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qFormat="0"/>
    <w:lsdException w:name="List Paragraph" w:semiHidden="1" w:uiPriority="99" w:unhideWhenUsed="1" w:qFormat="0"/>
    <w:lsdException w:name="Quote" w:semiHidden="1" w:uiPriority="99" w:unhideWhenUsed="1" w:qFormat="0"/>
    <w:lsdException w:name="Intense Quote" w:semiHidden="1" w:uiPriority="99" w:unhideWhenUsed="1"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qFormat="0"/>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iPriority="99" w:unhideWhenUsed="1" w:qFormat="0"/>
    <w:lsdException w:name="Smart Hyperlink" w:semiHidden="1" w:uiPriority="99" w:unhideWhenUsed="1" w:qFormat="0"/>
    <w:lsdException w:name="Hashtag" w:semiHidden="1" w:uiPriority="99" w:unhideWhenUsed="1" w:qFormat="0"/>
    <w:lsdException w:name="Unresolved Mention" w:semiHidden="1" w:uiPriority="99" w:unhideWhenUsed="1" w:qFormat="0"/>
  </w:latentStyles>
  <w:style w:type="paragraph" w:default="1" w:styleId="Normal">
    <w:name w:val="Normal"/>
    <w:qFormat/>
    <w:rPr>
      <w:rFonts w:ascii="Times New Roman" w:hAnsi="Times New Roman"/>
      <w:sz w:val="28"/>
      <w:lang w:val="en-US" w:eastAsia="zh-CN"/>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2">
    <w:name w:val="heading 2"/>
    <w:basedOn w:val="Normal"/>
    <w:next w:val="Normal"/>
    <w:semiHidden/>
    <w:unhideWhenUsed/>
    <w:qFormat/>
    <w:pPr>
      <w:keepNext/>
      <w:keepLines/>
      <w:spacing w:before="260" w:after="260" w:line="416" w:lineRule="auto"/>
      <w:outlineLvl w:val="1"/>
    </w:pPr>
    <w:rPr>
      <w:b/>
      <w:bCs/>
      <w:sz w:val="32"/>
      <w:szCs w:val="32"/>
    </w:rPr>
  </w:style>
  <w:style w:type="paragraph" w:styleId="Heading3">
    <w:name w:val="heading 3"/>
    <w:basedOn w:val="Normal"/>
    <w:next w:val="Normal"/>
    <w:semiHidden/>
    <w:unhideWhenUsed/>
    <w:qFormat/>
    <w:pPr>
      <w:keepNext/>
      <w:keepLines/>
      <w:spacing w:before="260" w:after="260" w:line="416" w:lineRule="auto"/>
      <w:outlineLvl w:val="2"/>
    </w:pPr>
    <w:rPr>
      <w:b/>
      <w:bCs/>
      <w:sz w:val="32"/>
      <w:szCs w:val="32"/>
    </w:rPr>
  </w:style>
  <w:style w:type="paragraph" w:styleId="Heading4">
    <w:name w:val="heading 4"/>
    <w:basedOn w:val="Normal"/>
    <w:next w:val="Normal"/>
    <w:semiHidden/>
    <w:unhideWhenUsed/>
    <w:qFormat/>
    <w:pPr>
      <w:keepNext/>
      <w:keepLines/>
      <w:spacing w:before="280" w:after="290" w:line="376" w:lineRule="auto"/>
      <w:outlineLvl w:val="3"/>
    </w:pPr>
    <w:rPr>
      <w:b/>
      <w:bCs/>
      <w:szCs w:val="28"/>
    </w:rPr>
  </w:style>
  <w:style w:type="paragraph" w:styleId="Heading5">
    <w:name w:val="heading 5"/>
    <w:basedOn w:val="Normal"/>
    <w:next w:val="Normal"/>
    <w:semiHidden/>
    <w:unhideWhenUsed/>
    <w:qFormat/>
    <w:pPr>
      <w:keepNext/>
      <w:keepLines/>
      <w:spacing w:before="280" w:after="290" w:line="376" w:lineRule="auto"/>
      <w:outlineLvl w:val="4"/>
    </w:pPr>
    <w:rPr>
      <w:b/>
      <w:bCs/>
      <w:szCs w:val="28"/>
    </w:rPr>
  </w:style>
  <w:style w:type="paragraph" w:styleId="Heading6">
    <w:name w:val="heading 6"/>
    <w:basedOn w:val="Normal"/>
    <w:next w:val="Normal"/>
    <w:semiHidden/>
    <w:unhideWhenUsed/>
    <w:qFormat/>
    <w:pPr>
      <w:keepNext/>
      <w:keepLines/>
      <w:spacing w:before="240" w:after="64" w:line="320" w:lineRule="auto"/>
      <w:outlineLvl w:val="5"/>
    </w:pPr>
    <w:rPr>
      <w:b/>
      <w:bCs/>
      <w:sz w:val="24"/>
      <w:szCs w:val="24"/>
    </w:rPr>
  </w:style>
  <w:style w:type="paragraph" w:styleId="Heading7">
    <w:name w:val="heading 7"/>
    <w:basedOn w:val="Normal"/>
    <w:next w:val="Normal"/>
    <w:semiHidden/>
    <w:unhideWhenUsed/>
    <w:qFormat/>
    <w:pPr>
      <w:keepNext/>
      <w:keepLines/>
      <w:spacing w:before="240" w:after="64" w:line="320" w:lineRule="auto"/>
      <w:outlineLvl w:val="6"/>
    </w:pPr>
    <w:rPr>
      <w:b/>
      <w:bCs/>
      <w:sz w:val="24"/>
      <w:szCs w:val="24"/>
    </w:rPr>
  </w:style>
  <w:style w:type="paragraph" w:styleId="Heading8">
    <w:name w:val="heading 8"/>
    <w:basedOn w:val="Normal"/>
    <w:next w:val="Normal"/>
    <w:semiHidden/>
    <w:unhideWhenUsed/>
    <w:qFormat/>
    <w:pPr>
      <w:keepNext/>
      <w:keepLines/>
      <w:spacing w:before="240" w:after="64" w:line="320" w:lineRule="auto"/>
      <w:outlineLvl w:val="7"/>
    </w:pPr>
    <w:rPr>
      <w:sz w:val="24"/>
      <w:szCs w:val="24"/>
    </w:rPr>
  </w:style>
  <w:style w:type="paragraph" w:styleId="Heading9">
    <w:name w:val="heading 9"/>
    <w:basedOn w:val="Normal"/>
    <w:next w:val="Normal"/>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sz w:val="16"/>
      <w:szCs w:val="16"/>
    </w:rPr>
  </w:style>
  <w:style w:type="paragraph" w:styleId="BlockText">
    <w:name w:val="Block Text"/>
    <w:basedOn w:val="Normal"/>
    <w:qFormat/>
    <w:pPr>
      <w:spacing w:after="120"/>
      <w:ind w:leftChars="700" w:left="1440" w:rightChars="700" w:right="1440"/>
    </w:pPr>
  </w:style>
  <w:style w:type="paragraph" w:styleId="BodyText">
    <w:name w:val="Body Text"/>
    <w:basedOn w:val="Normal"/>
    <w:qFormat/>
    <w:pPr>
      <w:spacing w:after="120"/>
    </w:pPr>
  </w:style>
  <w:style w:type="paragraph" w:styleId="BodyText2">
    <w:name w:val="Body Text 2"/>
    <w:basedOn w:val="Normal"/>
    <w:qFormat/>
    <w:pPr>
      <w:spacing w:after="120" w:line="480" w:lineRule="auto"/>
    </w:pPr>
  </w:style>
  <w:style w:type="paragraph" w:styleId="BodyText3">
    <w:name w:val="Body Text 3"/>
    <w:basedOn w:val="Normal"/>
    <w:qFormat/>
    <w:pPr>
      <w:spacing w:after="120"/>
    </w:pPr>
    <w:rPr>
      <w:sz w:val="16"/>
      <w:szCs w:val="16"/>
    </w:rPr>
  </w:style>
  <w:style w:type="paragraph" w:styleId="BodyTextFirstIndent">
    <w:name w:val="Body Text First Indent"/>
    <w:basedOn w:val="BodyText"/>
    <w:qFormat/>
    <w:pPr>
      <w:ind w:firstLineChars="100" w:firstLine="420"/>
    </w:pPr>
  </w:style>
  <w:style w:type="paragraph" w:styleId="BodyTextIndent">
    <w:name w:val="Body Text Indent"/>
    <w:basedOn w:val="Normal"/>
    <w:qFormat/>
    <w:pPr>
      <w:spacing w:after="120"/>
      <w:ind w:leftChars="200" w:left="420"/>
    </w:pPr>
  </w:style>
  <w:style w:type="paragraph" w:styleId="BodyTextFirstIndent2">
    <w:name w:val="Body Text First Indent 2"/>
    <w:basedOn w:val="BodyTextIndent"/>
    <w:qFormat/>
    <w:pPr>
      <w:ind w:firstLineChars="200" w:firstLine="420"/>
    </w:pPr>
  </w:style>
  <w:style w:type="paragraph" w:styleId="BodyTextIndent2">
    <w:name w:val="Body Text Indent 2"/>
    <w:basedOn w:val="Normal"/>
    <w:qFormat/>
    <w:pPr>
      <w:spacing w:after="120" w:line="480" w:lineRule="auto"/>
      <w:ind w:leftChars="200" w:left="420"/>
    </w:pPr>
  </w:style>
  <w:style w:type="paragraph" w:styleId="BodyTextIndent3">
    <w:name w:val="Body Text Indent 3"/>
    <w:basedOn w:val="Normal"/>
    <w:qFormat/>
    <w:pPr>
      <w:spacing w:after="120"/>
      <w:ind w:leftChars="200" w:left="420"/>
    </w:pPr>
    <w:rPr>
      <w:sz w:val="16"/>
      <w:szCs w:val="16"/>
    </w:rPr>
  </w:style>
  <w:style w:type="paragraph" w:styleId="Caption">
    <w:name w:val="caption"/>
    <w:basedOn w:val="Normal"/>
    <w:next w:val="Normal"/>
    <w:semiHidden/>
    <w:unhideWhenUsed/>
    <w:qFormat/>
    <w:rPr>
      <w:rFonts w:ascii="Arial" w:eastAsia="SimHei" w:hAnsi="Arial" w:cs="Arial"/>
      <w:sz w:val="20"/>
    </w:rPr>
  </w:style>
  <w:style w:type="paragraph" w:styleId="Closing">
    <w:name w:val="Closing"/>
    <w:basedOn w:val="Normal"/>
    <w:qFormat/>
    <w:pPr>
      <w:ind w:leftChars="2100" w:left="100"/>
    </w:pPr>
  </w:style>
  <w:style w:type="character" w:styleId="CommentReference">
    <w:name w:val="annotation reference"/>
    <w:basedOn w:val="DefaultParagraphFont"/>
    <w:qFormat/>
    <w:rPr>
      <w:sz w:val="21"/>
      <w:szCs w:val="21"/>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Date">
    <w:name w:val="Date"/>
    <w:basedOn w:val="Normal"/>
    <w:next w:val="Normal"/>
    <w:qFormat/>
    <w:pPr>
      <w:ind w:leftChars="2500" w:left="100"/>
    </w:pPr>
  </w:style>
  <w:style w:type="paragraph" w:styleId="DocumentMap">
    <w:name w:val="Document Map"/>
    <w:basedOn w:val="Normal"/>
    <w:qFormat/>
    <w:pPr>
      <w:shd w:val="clear" w:color="auto" w:fill="000080"/>
    </w:pPr>
  </w:style>
  <w:style w:type="paragraph" w:styleId="E-mailSignature">
    <w:name w:val="E-mail Signature"/>
    <w:basedOn w:val="Normal"/>
    <w:qFormat/>
  </w:style>
  <w:style w:type="character" w:styleId="Emphasis">
    <w:name w:val="Emphasis"/>
    <w:basedOn w:val="DefaultParagraphFont"/>
    <w:qFormat/>
    <w:rPr>
      <w:i/>
      <w:iCs/>
    </w:rPr>
  </w:style>
  <w:style w:type="character" w:styleId="EndnoteReference">
    <w:name w:val="endnote reference"/>
    <w:basedOn w:val="DefaultParagraphFont"/>
    <w:qFormat/>
    <w:rPr>
      <w:vertAlign w:val="superscript"/>
    </w:rPr>
  </w:style>
  <w:style w:type="paragraph" w:styleId="EndnoteText">
    <w:name w:val="endnote text"/>
    <w:basedOn w:val="Normal"/>
    <w:qFormat/>
    <w:pPr>
      <w:snapToGrid w:val="0"/>
    </w:pPr>
  </w:style>
  <w:style w:type="paragraph" w:styleId="EnvelopeAddress">
    <w:name w:val="envelope address"/>
    <w:basedOn w:val="Normal"/>
    <w:qFormat/>
    <w:pPr>
      <w:framePr w:w="7920" w:h="1980" w:hRule="exact" w:hSpace="180" w:wrap="auto" w:hAnchor="page" w:xAlign="center" w:yAlign="bottom"/>
      <w:snapToGrid w:val="0"/>
      <w:ind w:leftChars="1400" w:left="100"/>
    </w:pPr>
    <w:rPr>
      <w:rFonts w:ascii="Arial" w:hAnsi="Arial" w:cs="Arial"/>
      <w:sz w:val="24"/>
      <w:szCs w:val="24"/>
    </w:rPr>
  </w:style>
  <w:style w:type="paragraph" w:styleId="EnvelopeReturn">
    <w:name w:val="envelope return"/>
    <w:basedOn w:val="Normal"/>
    <w:qFormat/>
    <w:pPr>
      <w:snapToGrid w:val="0"/>
    </w:pPr>
    <w:rPr>
      <w:rFonts w:ascii="Arial" w:hAnsi="Arial" w:cs="Arial"/>
    </w:rPr>
  </w:style>
  <w:style w:type="character" w:styleId="FollowedHyperlink">
    <w:name w:val="FollowedHyperlink"/>
    <w:basedOn w:val="DefaultParagraphFont"/>
    <w:qFormat/>
    <w:rPr>
      <w:color w:val="800080"/>
      <w:u w:val="single"/>
    </w:rPr>
  </w:style>
  <w:style w:type="paragraph" w:styleId="Footer">
    <w:name w:val="footer"/>
    <w:basedOn w:val="Normal"/>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qFormat/>
    <w:pPr>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TMLAcronym">
    <w:name w:val="HTML Acronym"/>
    <w:basedOn w:val="DefaultParagraphFont"/>
    <w:qFormat/>
  </w:style>
  <w:style w:type="paragraph" w:styleId="HTMLAddress">
    <w:name w:val="HTML Address"/>
    <w:basedOn w:val="Normal"/>
    <w:qFormat/>
    <w:rPr>
      <w:i/>
      <w:iCs/>
    </w:rPr>
  </w:style>
  <w:style w:type="character" w:styleId="HTMLCite">
    <w:name w:val="HTML Cite"/>
    <w:basedOn w:val="DefaultParagraphFont"/>
    <w:qFormat/>
    <w:rPr>
      <w:i/>
      <w:iCs/>
    </w:rPr>
  </w:style>
  <w:style w:type="character" w:styleId="HTMLCode">
    <w:name w:val="HTML Code"/>
    <w:basedOn w:val="DefaultParagraphFont"/>
    <w:rPr>
      <w:rFonts w:ascii="Courier New" w:hAnsi="Courier New" w:cs="Courier New"/>
      <w:sz w:val="20"/>
      <w:szCs w:val="20"/>
    </w:rPr>
  </w:style>
  <w:style w:type="character" w:styleId="HTMLDefinition">
    <w:name w:val="HTML Definition"/>
    <w:basedOn w:val="DefaultParagraphFont"/>
    <w:qFormat/>
    <w:rPr>
      <w:i/>
      <w:iCs/>
    </w:rPr>
  </w:style>
  <w:style w:type="character" w:styleId="HTMLKeyboard">
    <w:name w:val="HTML Keyboard"/>
    <w:basedOn w:val="DefaultParagraphFont"/>
    <w:qFormat/>
    <w:rPr>
      <w:rFonts w:ascii="Courier New" w:hAnsi="Courier New" w:cs="Courier New"/>
      <w:sz w:val="20"/>
      <w:szCs w:val="20"/>
    </w:rPr>
  </w:style>
  <w:style w:type="paragraph" w:styleId="HTMLPreformatted">
    <w:name w:val="HTML Preformatted"/>
    <w:basedOn w:val="Normal"/>
    <w:qFormat/>
    <w:rPr>
      <w:rFonts w:ascii="Courier New" w:hAnsi="Courier New" w:cs="Courier New"/>
      <w:sz w:val="20"/>
    </w:rPr>
  </w:style>
  <w:style w:type="character" w:styleId="HTMLSample">
    <w:name w:val="HTML Sample"/>
    <w:basedOn w:val="DefaultParagraphFont"/>
    <w:qFormat/>
    <w:rPr>
      <w:rFonts w:ascii="Courier New" w:hAnsi="Courier New" w:cs="Courier New"/>
    </w:rPr>
  </w:style>
  <w:style w:type="character" w:styleId="HTMLTypewriter">
    <w:name w:val="HTML Typewriter"/>
    <w:basedOn w:val="DefaultParagraphFont"/>
    <w:qFormat/>
    <w:rPr>
      <w:rFonts w:ascii="Courier New" w:hAnsi="Courier New" w:cs="Courier New"/>
      <w:sz w:val="20"/>
      <w:szCs w:val="20"/>
    </w:rPr>
  </w:style>
  <w:style w:type="character" w:styleId="HTMLVariable">
    <w:name w:val="HTML Variable"/>
    <w:basedOn w:val="DefaultParagraphFont"/>
    <w:qFormat/>
    <w:rPr>
      <w:i/>
      <w:iCs/>
    </w:rPr>
  </w:style>
  <w:style w:type="character" w:styleId="Hyperlink">
    <w:name w:val="Hyperlink"/>
    <w:basedOn w:val="DefaultParagraphFont"/>
    <w:qFormat/>
    <w:rPr>
      <w:color w:val="0000FF"/>
      <w:u w:val="single"/>
    </w:rPr>
  </w:style>
  <w:style w:type="paragraph" w:styleId="Index1">
    <w:name w:val="index 1"/>
    <w:basedOn w:val="Normal"/>
    <w:next w:val="Normal"/>
    <w:qFormat/>
  </w:style>
  <w:style w:type="paragraph" w:styleId="Index2">
    <w:name w:val="index 2"/>
    <w:basedOn w:val="Normal"/>
    <w:next w:val="Normal"/>
    <w:qFormat/>
    <w:pPr>
      <w:ind w:leftChars="200" w:left="200"/>
    </w:pPr>
  </w:style>
  <w:style w:type="paragraph" w:styleId="Index3">
    <w:name w:val="index 3"/>
    <w:basedOn w:val="Normal"/>
    <w:next w:val="Normal"/>
    <w:qFormat/>
    <w:pPr>
      <w:ind w:leftChars="400" w:left="400"/>
    </w:pPr>
  </w:style>
  <w:style w:type="paragraph" w:styleId="Index4">
    <w:name w:val="index 4"/>
    <w:basedOn w:val="Normal"/>
    <w:next w:val="Normal"/>
    <w:qFormat/>
    <w:pPr>
      <w:ind w:leftChars="600" w:left="600"/>
    </w:pPr>
  </w:style>
  <w:style w:type="paragraph" w:styleId="Index5">
    <w:name w:val="index 5"/>
    <w:basedOn w:val="Normal"/>
    <w:next w:val="Normal"/>
    <w:qFormat/>
    <w:pPr>
      <w:ind w:leftChars="800" w:left="800"/>
    </w:pPr>
  </w:style>
  <w:style w:type="paragraph" w:styleId="Index6">
    <w:name w:val="index 6"/>
    <w:basedOn w:val="Normal"/>
    <w:next w:val="Normal"/>
    <w:qFormat/>
    <w:pPr>
      <w:ind w:leftChars="1000" w:left="1000"/>
    </w:pPr>
  </w:style>
  <w:style w:type="paragraph" w:styleId="Index7">
    <w:name w:val="index 7"/>
    <w:basedOn w:val="Normal"/>
    <w:next w:val="Normal"/>
    <w:qFormat/>
    <w:pPr>
      <w:ind w:leftChars="1200" w:left="1200"/>
    </w:pPr>
  </w:style>
  <w:style w:type="paragraph" w:styleId="Index8">
    <w:name w:val="index 8"/>
    <w:basedOn w:val="Normal"/>
    <w:next w:val="Normal"/>
    <w:qFormat/>
    <w:pPr>
      <w:ind w:leftChars="1400" w:left="1400"/>
    </w:pPr>
  </w:style>
  <w:style w:type="paragraph" w:styleId="Index9">
    <w:name w:val="index 9"/>
    <w:basedOn w:val="Normal"/>
    <w:next w:val="Normal"/>
    <w:qFormat/>
    <w:pPr>
      <w:ind w:leftChars="1600" w:left="1600"/>
    </w:pPr>
  </w:style>
  <w:style w:type="paragraph" w:styleId="IndexHeading">
    <w:name w:val="index heading"/>
    <w:basedOn w:val="Normal"/>
    <w:next w:val="Index1"/>
    <w:qFormat/>
    <w:rPr>
      <w:rFonts w:ascii="Arial" w:hAnsi="Arial" w:cs="Arial"/>
      <w:b/>
      <w:bCs/>
    </w:rPr>
  </w:style>
  <w:style w:type="character" w:styleId="LineNumber">
    <w:name w:val="line number"/>
    <w:basedOn w:val="DefaultParagraphFont"/>
    <w:qFormat/>
  </w:style>
  <w:style w:type="paragraph" w:styleId="List">
    <w:name w:val="List"/>
    <w:basedOn w:val="Normal"/>
    <w:qFormat/>
    <w:pPr>
      <w:ind w:left="200" w:hangingChars="200" w:hanging="200"/>
    </w:pPr>
  </w:style>
  <w:style w:type="paragraph" w:styleId="List2">
    <w:name w:val="List 2"/>
    <w:basedOn w:val="Normal"/>
    <w:qFormat/>
    <w:pPr>
      <w:ind w:leftChars="200" w:left="100" w:hangingChars="200" w:hanging="200"/>
    </w:pPr>
  </w:style>
  <w:style w:type="paragraph" w:styleId="List3">
    <w:name w:val="List 3"/>
    <w:basedOn w:val="Normal"/>
    <w:qFormat/>
    <w:pPr>
      <w:ind w:leftChars="400" w:left="100" w:hangingChars="200" w:hanging="200"/>
    </w:pPr>
  </w:style>
  <w:style w:type="paragraph" w:styleId="List4">
    <w:name w:val="List 4"/>
    <w:basedOn w:val="Normal"/>
    <w:qFormat/>
    <w:pPr>
      <w:ind w:leftChars="600" w:left="100" w:hangingChars="200" w:hanging="200"/>
    </w:pPr>
  </w:style>
  <w:style w:type="paragraph" w:styleId="List5">
    <w:name w:val="List 5"/>
    <w:basedOn w:val="Normal"/>
    <w:pPr>
      <w:ind w:leftChars="800" w:left="100" w:hangingChars="200" w:hanging="200"/>
    </w:pPr>
  </w:style>
  <w:style w:type="paragraph" w:styleId="ListBullet">
    <w:name w:val="List Bullet"/>
    <w:basedOn w:val="Normal"/>
    <w:pPr>
      <w:numPr>
        <w:numId w:val="1"/>
      </w:numPr>
    </w:pPr>
  </w:style>
  <w:style w:type="paragraph" w:styleId="ListBullet2">
    <w:name w:val="List Bullet 2"/>
    <w:basedOn w:val="Normal"/>
    <w:qFormat/>
    <w:pPr>
      <w:numPr>
        <w:numId w:val="2"/>
      </w:numPr>
    </w:pPr>
  </w:style>
  <w:style w:type="paragraph" w:styleId="ListBullet3">
    <w:name w:val="List Bullet 3"/>
    <w:basedOn w:val="Normal"/>
    <w:pPr>
      <w:numPr>
        <w:numId w:val="3"/>
      </w:numPr>
    </w:pPr>
  </w:style>
  <w:style w:type="paragraph" w:styleId="ListBullet4">
    <w:name w:val="List Bullet 4"/>
    <w:basedOn w:val="Normal"/>
    <w:pPr>
      <w:numPr>
        <w:numId w:val="4"/>
      </w:numPr>
    </w:pPr>
  </w:style>
  <w:style w:type="paragraph" w:styleId="ListBullet5">
    <w:name w:val="List Bullet 5"/>
    <w:basedOn w:val="Normal"/>
    <w:pPr>
      <w:numPr>
        <w:numId w:val="5"/>
      </w:numPr>
    </w:pPr>
  </w:style>
  <w:style w:type="paragraph" w:styleId="ListContinue">
    <w:name w:val="List Continue"/>
    <w:basedOn w:val="Normal"/>
    <w:pPr>
      <w:spacing w:after="120"/>
      <w:ind w:leftChars="200" w:left="420"/>
    </w:pPr>
  </w:style>
  <w:style w:type="paragraph" w:styleId="ListContinue2">
    <w:name w:val="List Continue 2"/>
    <w:basedOn w:val="Normal"/>
    <w:pPr>
      <w:spacing w:after="120"/>
      <w:ind w:leftChars="400" w:left="840"/>
    </w:pPr>
  </w:style>
  <w:style w:type="paragraph" w:styleId="ListContinue3">
    <w:name w:val="List Continue 3"/>
    <w:basedOn w:val="Normal"/>
    <w:qFormat/>
    <w:pPr>
      <w:spacing w:after="120"/>
      <w:ind w:leftChars="600" w:left="1260"/>
    </w:pPr>
  </w:style>
  <w:style w:type="paragraph" w:styleId="ListContinue4">
    <w:name w:val="List Continue 4"/>
    <w:basedOn w:val="Normal"/>
    <w:pPr>
      <w:spacing w:after="120"/>
      <w:ind w:leftChars="800" w:left="1680"/>
    </w:pPr>
  </w:style>
  <w:style w:type="paragraph" w:styleId="ListContinue5">
    <w:name w:val="List Continue 5"/>
    <w:basedOn w:val="Normal"/>
    <w:qFormat/>
    <w:pPr>
      <w:spacing w:after="120"/>
      <w:ind w:leftChars="1000" w:left="21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qFormat/>
    <w:pPr>
      <w:numPr>
        <w:numId w:val="9"/>
      </w:numPr>
    </w:pPr>
  </w:style>
  <w:style w:type="paragraph" w:styleId="ListNumber5">
    <w:name w:val="List Number 5"/>
    <w:basedOn w:val="Normal"/>
    <w:pPr>
      <w:numPr>
        <w:numId w:val="10"/>
      </w:numPr>
    </w:pPr>
  </w:style>
  <w:style w:type="paragraph" w:styleId="MacroText">
    <w:name w:val="macro"/>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lang w:val="en-US" w:eastAsia="zh-CN"/>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firstLineChars="200" w:firstLine="420"/>
    </w:pPr>
  </w:style>
  <w:style w:type="paragraph" w:styleId="NoteHeading">
    <w:name w:val="Note Heading"/>
    <w:basedOn w:val="Normal"/>
    <w:next w:val="Normal"/>
    <w:pPr>
      <w:jc w:val="center"/>
    </w:pPr>
  </w:style>
  <w:style w:type="character" w:styleId="PageNumber">
    <w:name w:val="page number"/>
    <w:basedOn w:val="DefaultParagraphFont"/>
    <w:qFormat/>
  </w:style>
  <w:style w:type="paragraph" w:styleId="PlainText">
    <w:name w:val="Plain Text"/>
    <w:basedOn w:val="Normal"/>
    <w:qFormat/>
    <w:rPr>
      <w:rFonts w:ascii="SimSun" w:hAnsi="Courier New" w:cs="Courier New"/>
      <w:szCs w:val="21"/>
    </w:rPr>
  </w:style>
  <w:style w:type="paragraph" w:styleId="Salutation">
    <w:name w:val="Salutation"/>
    <w:basedOn w:val="Normal"/>
    <w:next w:val="Normal"/>
    <w:qFormat/>
  </w:style>
  <w:style w:type="paragraph" w:styleId="Signature">
    <w:name w:val="Signature"/>
    <w:basedOn w:val="Normal"/>
    <w:pPr>
      <w:ind w:leftChars="2100" w:left="100"/>
    </w:pPr>
  </w:style>
  <w:style w:type="character" w:styleId="Strong">
    <w:name w:val="Strong"/>
    <w:basedOn w:val="DefaultParagraphFont"/>
    <w:qFormat/>
    <w:rPr>
      <w:b/>
      <w:bCs/>
    </w:rPr>
  </w:style>
  <w:style w:type="paragraph" w:styleId="Subtitle">
    <w:name w:val="Subtitle"/>
    <w:basedOn w:val="Normal"/>
    <w:qFormat/>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pPr>
      <w:widowControl w:val="0"/>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pPr>
      <w:widowControl w:val="0"/>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qFormat/>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qFormat/>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pPr>
      <w:widowControl w:val="0"/>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pPr>
      <w:ind w:leftChars="200" w:left="420"/>
    </w:pPr>
  </w:style>
  <w:style w:type="paragraph" w:styleId="TableofFigures">
    <w:name w:val="table of figures"/>
    <w:basedOn w:val="Normal"/>
    <w:next w:val="Normal"/>
    <w:pPr>
      <w:ind w:leftChars="200" w:left="200" w:hangingChars="200" w:hanging="200"/>
    </w:pPr>
  </w:style>
  <w:style w:type="table" w:styleId="TableProfessional">
    <w:name w:val="Table Professional"/>
    <w:basedOn w:val="TableNormal"/>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pPr>
      <w:widowControl w:val="0"/>
      <w:jc w:val="both"/>
    </w:p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pPr>
      <w:widowControl w:val="0"/>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pPr>
      <w:widowControl w:val="0"/>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pPr>
      <w:widowControl w:val="0"/>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pPr>
      <w:spacing w:before="240" w:after="60"/>
      <w:jc w:val="center"/>
      <w:outlineLvl w:val="0"/>
    </w:pPr>
    <w:rPr>
      <w:rFonts w:ascii="Arial" w:hAnsi="Arial" w:cs="Arial"/>
      <w:b/>
      <w:bCs/>
      <w:sz w:val="32"/>
      <w:szCs w:val="32"/>
    </w:rPr>
  </w:style>
  <w:style w:type="paragraph" w:styleId="TOAHeading">
    <w:name w:val="toa heading"/>
    <w:basedOn w:val="Normal"/>
    <w:next w:val="Normal"/>
    <w:pPr>
      <w:spacing w:before="120"/>
    </w:pPr>
    <w:rPr>
      <w:rFonts w:ascii="Arial" w:hAnsi="Arial" w:cs="Arial"/>
      <w:sz w:val="24"/>
      <w:szCs w:val="24"/>
    </w:rPr>
  </w:style>
  <w:style w:type="paragraph" w:styleId="TOC1">
    <w:name w:val="toc 1"/>
    <w:basedOn w:val="Normal"/>
    <w:next w:val="Normal"/>
  </w:style>
  <w:style w:type="paragraph" w:styleId="TOC2">
    <w:name w:val="toc 2"/>
    <w:basedOn w:val="Normal"/>
    <w:next w:val="Normal"/>
    <w:qFormat/>
    <w:pPr>
      <w:ind w:leftChars="200" w:left="420"/>
    </w:pPr>
  </w:style>
  <w:style w:type="paragraph" w:styleId="TOC3">
    <w:name w:val="toc 3"/>
    <w:basedOn w:val="Normal"/>
    <w:next w:val="Normal"/>
    <w:pPr>
      <w:ind w:leftChars="400" w:left="840"/>
    </w:pPr>
  </w:style>
  <w:style w:type="paragraph" w:styleId="TOC4">
    <w:name w:val="toc 4"/>
    <w:basedOn w:val="Normal"/>
    <w:next w:val="Normal"/>
    <w:pPr>
      <w:ind w:leftChars="600" w:left="1260"/>
    </w:pPr>
  </w:style>
  <w:style w:type="paragraph" w:styleId="TOC5">
    <w:name w:val="toc 5"/>
    <w:basedOn w:val="Normal"/>
    <w:next w:val="Normal"/>
    <w:pPr>
      <w:ind w:leftChars="800" w:left="1680"/>
    </w:pPr>
  </w:style>
  <w:style w:type="paragraph" w:styleId="TOC6">
    <w:name w:val="toc 6"/>
    <w:basedOn w:val="Normal"/>
    <w:next w:val="Normal"/>
    <w:pPr>
      <w:ind w:leftChars="1000" w:left="2100"/>
    </w:pPr>
  </w:style>
  <w:style w:type="paragraph" w:styleId="TOC7">
    <w:name w:val="toc 7"/>
    <w:basedOn w:val="Normal"/>
    <w:next w:val="Normal"/>
    <w:pPr>
      <w:ind w:leftChars="1200" w:left="2520"/>
    </w:pPr>
  </w:style>
  <w:style w:type="paragraph" w:styleId="TOC8">
    <w:name w:val="toc 8"/>
    <w:basedOn w:val="Normal"/>
    <w:next w:val="Normal"/>
    <w:pPr>
      <w:ind w:leftChars="1400" w:left="2940"/>
    </w:pPr>
  </w:style>
  <w:style w:type="paragraph" w:styleId="TOC9">
    <w:name w:val="toc 9"/>
    <w:basedOn w:val="Normal"/>
    <w:next w:val="Normal"/>
    <w:pPr>
      <w:ind w:leftChars="1600" w:left="3360"/>
    </w:pPr>
  </w:style>
  <w:style w:type="table" w:styleId="LightShading">
    <w:name w:val="Light Shading"/>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qFormat/>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qFormat/>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qFormat/>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qFormat/>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qFormat/>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qFormat/>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qFormat/>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qFormat/>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Pr>
      <w:color w:val="000000"/>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Pr>
      <w:color w:val="000000"/>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Pr>
      <w:color w:val="000000"/>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Pr>
      <w:color w:val="000000"/>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Pr>
      <w:color w:val="000000"/>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Pr>
      <w:color w:val="000000"/>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Pr>
      <w:rFonts w:ascii="SimSun" w:eastAsia="Courier New" w:hAnsi="SimSun" w:cs="Times New Roma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Pr>
      <w:rFonts w:ascii="SimSun" w:eastAsia="Courier New" w:hAnsi="SimSun" w:cs="Times New Roma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qFormat/>
    <w:rPr>
      <w:rFonts w:ascii="SimSun" w:eastAsia="Courier New" w:hAnsi="SimSun" w:cs="Times New Roma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Pr>
      <w:rFonts w:ascii="SimSun" w:eastAsia="Courier New" w:hAnsi="SimSun" w:cs="Times New Roma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Pr>
      <w:rFonts w:ascii="SimSun" w:eastAsia="Courier New" w:hAnsi="SimSun" w:cs="Times New Roma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qFormat/>
    <w:rPr>
      <w:rFonts w:ascii="SimSun" w:eastAsia="Courier New" w:hAnsi="SimSun" w:cs="Times New Roma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Pr>
      <w:rFonts w:ascii="SimSun" w:eastAsia="Courier New" w:hAnsi="SimSun" w:cs="Times New Roma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qFormat/>
    <w:rPr>
      <w:rFonts w:ascii="SimSun" w:eastAsia="Courier New" w:hAnsi="SimSun" w:cs="Times New Roma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Pr>
      <w:rFonts w:ascii="SimSun" w:eastAsia="Courier New" w:hAnsi="SimSun" w:cs="Times New Roma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Pr>
      <w:rFonts w:ascii="SimSun" w:eastAsia="Courier New" w:hAnsi="SimSun" w:cs="Times New Roma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Pr>
      <w:rFonts w:ascii="SimSun" w:eastAsia="Courier New" w:hAnsi="SimSun" w:cs="Times New Roma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Pr>
      <w:rFonts w:ascii="SimSun" w:eastAsia="Courier New" w:hAnsi="SimSun" w:cs="Times New Roma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Pr>
      <w:rFonts w:ascii="SimSun" w:eastAsia="Courier New" w:hAnsi="SimSun" w:cs="Times New Roma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Pr>
      <w:rFonts w:ascii="SimSun" w:eastAsia="Courier New" w:hAnsi="SimSun" w:cs="Times New Roma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qFormat/>
    <w:rPr>
      <w:color w:val="FFFFFF"/>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qFormat/>
    <w:rPr>
      <w:color w:val="FFFFFF"/>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Pr>
      <w:color w:val="FFFFFF"/>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qFormat/>
    <w:rPr>
      <w:color w:val="FFFFFF"/>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Pr>
      <w:color w:val="FFFFFF"/>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Pr>
      <w:color w:val="FFFFFF"/>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qFormat/>
    <w:rPr>
      <w:color w:val="FFFFFF"/>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qFormat/>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Pr>
      <w:color w:val="000000"/>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Pr>
      <w:color w:val="000000"/>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Pr>
      <w:color w:val="000000"/>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Pr>
      <w:color w:val="000000"/>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Pr>
      <w:color w:val="000000"/>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Pr>
      <w:color w:val="000000"/>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Pr>
      <w:color w:val="000000"/>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qFormat/>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364</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2026-09-30T08:16:00Z</dcterms:created>
  <dcterms:modified xsi:type="dcterms:W3CDTF">2026-09-30T08:21:00Z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962D1FD99E1B47188D0E5805B0EE35F9_12</vt:lpwstr>
  </property>
  <property fmtid="{D5CDD505-2E9C-101B-9397-08002B2CF9AE}" pid="4" name="KSOTemplateDocerSaveRecord">
    <vt:lpwstr>eyJoZGlkIjoiMDg3MzJhOWJjNzhlMGI0MDljZjQ3ZGEyMDAxMDUzNjcifQ==</vt:lpwstr>
  </property>
</Properties>
</file>